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52132" w:rsidRDefault="00CE0187" w:rsidP="00F268E9">
      <w:pPr>
        <w:jc w:val="center"/>
        <w:rPr>
          <w:rFonts w:ascii="Baskerville Old Face" w:hAnsi="Baskerville Old Face"/>
          <w:b/>
          <w:sz w:val="32"/>
        </w:rPr>
      </w:pPr>
      <w:r>
        <w:rPr>
          <w:rFonts w:ascii="Baskerville Old Face" w:hAnsi="Baskerville Old Face"/>
          <w:b/>
          <w:noProof/>
          <w:sz w:val="32"/>
          <w:lang w:val="es-HN" w:eastAsia="es-HN"/>
        </w:rPr>
        <mc:AlternateContent>
          <mc:Choice Requires="wpg">
            <w:drawing>
              <wp:anchor distT="0" distB="0" distL="114300" distR="114300" simplePos="0" relativeHeight="251656704" behindDoc="0" locked="0" layoutInCell="0" allowOverlap="1" wp14:anchorId="5A2C5062" wp14:editId="7114A7E6">
                <wp:simplePos x="0" y="0"/>
                <wp:positionH relativeFrom="page">
                  <wp:posOffset>88900</wp:posOffset>
                </wp:positionH>
                <wp:positionV relativeFrom="page">
                  <wp:posOffset>-4991100</wp:posOffset>
                </wp:positionV>
                <wp:extent cx="9799977" cy="14483098"/>
                <wp:effectExtent l="0" t="0" r="0" b="0"/>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9977" cy="14483098"/>
                          <a:chOff x="281" y="-13448"/>
                          <a:chExt cx="11640" cy="28841"/>
                        </a:xfrm>
                      </wpg:grpSpPr>
                      <wps:wsp>
                        <wps:cNvPr id="7" name="Rectangle 15"/>
                        <wps:cNvSpPr>
                          <a:spLocks noChangeArrowheads="1"/>
                        </wps:cNvSpPr>
                        <wps:spPr bwMode="auto">
                          <a:xfrm>
                            <a:off x="281" y="-13448"/>
                            <a:ext cx="11600" cy="15018"/>
                          </a:xfrm>
                          <a:prstGeom prst="rect">
                            <a:avLst/>
                          </a:prstGeom>
                          <a:solidFill>
                            <a:srgbClr val="FFFFFF"/>
                          </a:solidFill>
                          <a:ln w="9525">
                            <a:solidFill>
                              <a:schemeClr val="bg1"/>
                            </a:solidFill>
                            <a:miter lim="800000"/>
                            <a:headEnd/>
                            <a:tailEnd/>
                          </a:ln>
                        </wps:spPr>
                        <wps:bodyPr rot="0" vert="horz" wrap="square" lIns="91440" tIns="45720" rIns="91440" bIns="45720" anchor="t" anchorCtr="0" upright="1">
                          <a:noAutofit/>
                        </wps:bodyPr>
                      </wps:wsp>
                      <wps:wsp>
                        <wps:cNvPr id="8" name="Rectangle 16"/>
                        <wps:cNvSpPr>
                          <a:spLocks noChangeArrowheads="1"/>
                        </wps:cNvSpPr>
                        <wps:spPr bwMode="auto">
                          <a:xfrm>
                            <a:off x="361" y="-3400"/>
                            <a:ext cx="11560" cy="325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EF0" w:rsidRPr="00A40C8B" w:rsidRDefault="002A0EF0" w:rsidP="00A40C8B">
                              <w:pPr>
                                <w:pStyle w:val="Sinespaciado"/>
                                <w:jc w:val="center"/>
                                <w:rPr>
                                  <w:b/>
                                  <w:smallCaps/>
                                  <w:color w:val="FFFFFF"/>
                                  <w:sz w:val="36"/>
                                  <w:szCs w:val="40"/>
                                </w:rPr>
                              </w:pPr>
                              <w:r w:rsidRPr="00A40C8B">
                                <w:rPr>
                                  <w:b/>
                                  <w:smallCaps/>
                                  <w:color w:val="FFFFFF"/>
                                  <w:sz w:val="36"/>
                                  <w:szCs w:val="40"/>
                                </w:rPr>
                                <w:t>UNIVERSIDAD PEDAGÓGICA NACIONAL FRANCISCO MORAZÁN</w:t>
                              </w:r>
                            </w:p>
                            <w:p w:rsidR="002A0EF0" w:rsidRPr="00A40C8B" w:rsidRDefault="002A0EF0" w:rsidP="00A40C8B">
                              <w:pPr>
                                <w:pStyle w:val="Sinespaciado"/>
                                <w:ind w:firstLine="708"/>
                                <w:jc w:val="center"/>
                                <w:rPr>
                                  <w:b/>
                                  <w:smallCaps/>
                                  <w:color w:val="FFFFFF"/>
                                  <w:sz w:val="36"/>
                                  <w:szCs w:val="40"/>
                                </w:rPr>
                              </w:pPr>
                              <w:r w:rsidRPr="00A40C8B">
                                <w:rPr>
                                  <w:b/>
                                  <w:smallCaps/>
                                  <w:color w:val="FFFFFF"/>
                                  <w:sz w:val="36"/>
                                  <w:szCs w:val="40"/>
                                </w:rPr>
                                <w:t>VICERRECTORÍA ACADÉMICA</w:t>
                              </w:r>
                            </w:p>
                            <w:p w:rsidR="002A0EF0" w:rsidRPr="00A40C8B" w:rsidRDefault="002A0EF0" w:rsidP="00A40C8B">
                              <w:pPr>
                                <w:pStyle w:val="Sinespaciado"/>
                                <w:ind w:firstLine="708"/>
                                <w:jc w:val="center"/>
                                <w:rPr>
                                  <w:b/>
                                  <w:smallCaps/>
                                  <w:color w:val="FFFFFF"/>
                                  <w:sz w:val="36"/>
                                  <w:szCs w:val="40"/>
                                </w:rPr>
                              </w:pPr>
                              <w:r w:rsidRPr="00A40C8B">
                                <w:rPr>
                                  <w:b/>
                                  <w:smallCaps/>
                                  <w:color w:val="FFFFFF"/>
                                  <w:sz w:val="36"/>
                                  <w:szCs w:val="40"/>
                                </w:rPr>
                                <w:t>DIRECCIÓN DE FORMACIÓN INICIAL DE DOCENTES</w:t>
                              </w:r>
                            </w:p>
                            <w:p w:rsidR="002A0EF0" w:rsidRPr="00033039" w:rsidRDefault="002A0EF0" w:rsidP="00A40C8B">
                              <w:pPr>
                                <w:pStyle w:val="Sinespaciado"/>
                                <w:ind w:firstLine="708"/>
                                <w:jc w:val="center"/>
                                <w:rPr>
                                  <w:b/>
                                  <w:smallCaps/>
                                  <w:color w:val="FFFFFF"/>
                                  <w:sz w:val="52"/>
                                  <w:szCs w:val="52"/>
                                </w:rPr>
                              </w:pPr>
                              <w:r w:rsidRPr="00A40C8B">
                                <w:rPr>
                                  <w:b/>
                                  <w:smallCaps/>
                                  <w:color w:val="FFFFFF"/>
                                  <w:sz w:val="36"/>
                                  <w:szCs w:val="40"/>
                                </w:rPr>
                                <w:t>CARRERA DE EDUCACIÓN BÁSICA</w:t>
                              </w:r>
                            </w:p>
                            <w:p w:rsidR="002A0EF0" w:rsidRPr="00033039" w:rsidRDefault="002A0EF0" w:rsidP="00A40C8B">
                              <w:pPr>
                                <w:pStyle w:val="Sinespaciado"/>
                                <w:jc w:val="center"/>
                                <w:rPr>
                                  <w:b/>
                                  <w:smallCaps/>
                                  <w:color w:val="FFFFFF"/>
                                  <w:sz w:val="52"/>
                                  <w:szCs w:val="52"/>
                                </w:rPr>
                              </w:pPr>
                            </w:p>
                            <w:p w:rsidR="002A0EF0" w:rsidRDefault="002A0EF0" w:rsidP="00A40C8B">
                              <w:pPr>
                                <w:jc w:val="center"/>
                              </w:pPr>
                            </w:p>
                          </w:txbxContent>
                        </wps:txbx>
                        <wps:bodyPr rot="0" vert="horz" wrap="square" lIns="228600" tIns="45720" rIns="228600" bIns="45720" anchor="ctr" anchorCtr="0" upright="1">
                          <a:noAutofit/>
                        </wps:bodyPr>
                      </wps:wsp>
                      <wps:wsp>
                        <wps:cNvPr id="9" name="Rectangle 17"/>
                        <wps:cNvSpPr>
                          <a:spLocks noChangeArrowheads="1"/>
                        </wps:cNvSpPr>
                        <wps:spPr bwMode="auto">
                          <a:xfrm>
                            <a:off x="354" y="9607"/>
                            <a:ext cx="2860" cy="1073"/>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8"/>
                        <wps:cNvSpPr>
                          <a:spLocks noChangeArrowheads="1"/>
                        </wps:cNvSpPr>
                        <wps:spPr bwMode="auto">
                          <a:xfrm>
                            <a:off x="3245" y="9607"/>
                            <a:ext cx="2860" cy="107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6137" y="9607"/>
                            <a:ext cx="2860" cy="1073"/>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0"/>
                        <wps:cNvSpPr>
                          <a:spLocks noChangeArrowheads="1"/>
                        </wps:cNvSpPr>
                        <wps:spPr bwMode="auto">
                          <a:xfrm>
                            <a:off x="9036" y="9607"/>
                            <a:ext cx="2860" cy="1073"/>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EF0" w:rsidRPr="00033039" w:rsidRDefault="002A0EF0" w:rsidP="00A40C8B">
                              <w:pPr>
                                <w:pStyle w:val="Sinespaciado"/>
                                <w:rPr>
                                  <w:rFonts w:ascii="Cambria" w:hAnsi="Cambria"/>
                                  <w:color w:val="DBE5F1"/>
                                  <w:sz w:val="56"/>
                                  <w:szCs w:val="56"/>
                                </w:rPr>
                              </w:pPr>
                              <w:r>
                                <w:rPr>
                                  <w:rFonts w:ascii="Cambria" w:hAnsi="Cambria"/>
                                  <w:color w:val="DBE5F1"/>
                                  <w:sz w:val="56"/>
                                  <w:szCs w:val="56"/>
                                </w:rPr>
                                <w:t>2017</w:t>
                              </w:r>
                            </w:p>
                          </w:txbxContent>
                        </wps:txbx>
                        <wps:bodyPr rot="0" vert="horz" wrap="square" lIns="91440" tIns="45720" rIns="91440" bIns="45720" anchor="ctr" anchorCtr="0" upright="1">
                          <a:noAutofit/>
                        </wps:bodyPr>
                      </wps:wsp>
                      <wps:wsp>
                        <wps:cNvPr id="13" name="Rectangle 21"/>
                        <wps:cNvSpPr>
                          <a:spLocks noChangeArrowheads="1"/>
                        </wps:cNvSpPr>
                        <wps:spPr bwMode="auto">
                          <a:xfrm>
                            <a:off x="281" y="310"/>
                            <a:ext cx="8702" cy="9572"/>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EF0" w:rsidRPr="00B01F4C" w:rsidRDefault="002A0EF0" w:rsidP="005335BF">
                              <w:pPr>
                                <w:spacing w:after="0" w:line="240" w:lineRule="auto"/>
                                <w:jc w:val="center"/>
                                <w:rPr>
                                  <w:sz w:val="52"/>
                                  <w:szCs w:val="52"/>
                                </w:rPr>
                              </w:pPr>
                              <w:r w:rsidRPr="00B01F4C">
                                <w:rPr>
                                  <w:sz w:val="72"/>
                                  <w:szCs w:val="72"/>
                                </w:rPr>
                                <w:t>GUIÓN METODOLÓGICO</w:t>
                              </w:r>
                            </w:p>
                            <w:p w:rsidR="002A0EF0" w:rsidRPr="00B01F4C" w:rsidRDefault="002A0EF0" w:rsidP="00A40C8B">
                              <w:pPr>
                                <w:spacing w:after="0" w:line="240" w:lineRule="auto"/>
                                <w:jc w:val="center"/>
                                <w:rPr>
                                  <w:b/>
                                  <w:sz w:val="24"/>
                                  <w:szCs w:val="24"/>
                                </w:rPr>
                              </w:pPr>
                              <w:r>
                                <w:rPr>
                                  <w:rFonts w:asciiTheme="minorHAnsi" w:eastAsia="Batang" w:hAnsiTheme="minorHAnsi" w:cs="Arial"/>
                                  <w:vanish/>
                                  <w:sz w:val="24"/>
                                  <w:szCs w:val="24"/>
                                  <w:lang w:eastAsia="es-ES"/>
                                </w:rPr>
                                <w:cr/>
                                <w:t>ebe- 1008s I__________inchilla</w:t>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b/>
                                  <w:sz w:val="24"/>
                                  <w:szCs w:val="24"/>
                                </w:rPr>
                                <w:t xml:space="preserve">  </w:t>
                              </w:r>
                              <w:r w:rsidRPr="00074B37">
                                <w:rPr>
                                  <w:rFonts w:ascii="Arial" w:hAnsi="Arial" w:cs="Arial"/>
                                </w:rPr>
                                <w:t>Fundamentos para la Educación Básica</w:t>
                              </w:r>
                              <w:r w:rsidRPr="00EE1C8C">
                                <w:rPr>
                                  <w:rFonts w:ascii="Arial" w:hAnsi="Arial" w:cs="Arial"/>
                                  <w:b/>
                                </w:rPr>
                                <w:t xml:space="preserve"> </w:t>
                              </w:r>
                              <w:r w:rsidRPr="00EE1C8C">
                                <w:rPr>
                                  <w:rFonts w:ascii="Arial" w:hAnsi="Arial" w:cs="Arial"/>
                                </w:rPr>
                                <w:t xml:space="preserve">EBE-1210                                   </w:t>
                              </w:r>
                            </w:p>
                            <w:p w:rsidR="002A0EF0" w:rsidRDefault="002A0EF0" w:rsidP="005335BF">
                              <w:pPr>
                                <w:pBdr>
                                  <w:bottom w:val="single" w:sz="12" w:space="1" w:color="auto"/>
                                </w:pBdr>
                                <w:spacing w:after="0"/>
                                <w:jc w:val="center"/>
                                <w:rPr>
                                  <w:color w:val="244061"/>
                                  <w:sz w:val="52"/>
                                  <w:szCs w:val="52"/>
                                </w:rPr>
                              </w:pPr>
                              <w:r>
                                <w:rPr>
                                  <w:sz w:val="32"/>
                                  <w:szCs w:val="36"/>
                                </w:rPr>
                                <w:t xml:space="preserve">Elaborado por: </w:t>
                              </w:r>
                              <w:r w:rsidR="00CD3B6A">
                                <w:rPr>
                                  <w:sz w:val="32"/>
                                  <w:szCs w:val="36"/>
                                </w:rPr>
                                <w:t>Delmy Aracely Jimenez, Karen Irina España y Darling Carías</w:t>
                              </w:r>
                            </w:p>
                            <w:p w:rsidR="002A0EF0" w:rsidRDefault="002A0EF0" w:rsidP="00A40C8B">
                              <w:pPr>
                                <w:spacing w:after="0"/>
                                <w:jc w:val="center"/>
                                <w:rPr>
                                  <w:color w:val="244061"/>
                                  <w:sz w:val="52"/>
                                  <w:szCs w:val="52"/>
                                </w:rPr>
                              </w:pPr>
                              <w:r>
                                <w:rPr>
                                  <w:noProof/>
                                  <w:color w:val="244061"/>
                                  <w:sz w:val="52"/>
                                  <w:szCs w:val="52"/>
                                  <w:lang w:val="es-HN" w:eastAsia="es-HN"/>
                                </w:rPr>
                                <w:drawing>
                                  <wp:inline distT="0" distB="0" distL="0" distR="0" wp14:anchorId="00222194" wp14:editId="386EEB21">
                                    <wp:extent cx="6642100" cy="3504618"/>
                                    <wp:effectExtent l="0" t="0" r="6350" b="63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27253" cy="3496784"/>
                                            </a:xfrm>
                                            <a:prstGeom prst="rect">
                                              <a:avLst/>
                                            </a:prstGeom>
                                            <a:noFill/>
                                            <a:ln w="9525">
                                              <a:noFill/>
                                              <a:miter lim="800000"/>
                                              <a:headEnd/>
                                              <a:tailEnd/>
                                            </a:ln>
                                          </pic:spPr>
                                        </pic:pic>
                                      </a:graphicData>
                                    </a:graphic>
                                  </wp:inline>
                                </w:drawing>
                              </w: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txbxContent>
                        </wps:txbx>
                        <wps:bodyPr rot="0" vert="horz" wrap="square" lIns="228600" tIns="45720" rIns="228600" bIns="45720" anchor="ctr" anchorCtr="0" upright="1">
                          <a:noAutofit/>
                        </wps:bodyPr>
                      </wps:wsp>
                      <wps:wsp>
                        <wps:cNvPr id="14" name="Rectangle 22"/>
                        <wps:cNvSpPr>
                          <a:spLocks noChangeArrowheads="1"/>
                        </wps:cNvSpPr>
                        <wps:spPr bwMode="auto">
                          <a:xfrm>
                            <a:off x="9036" y="-145"/>
                            <a:ext cx="2872" cy="975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EF0" w:rsidRDefault="002A0EF0" w:rsidP="00A40C8B">
                              <w:pPr>
                                <w:jc w:val="center"/>
                              </w:pPr>
                              <w:r>
                                <w:rPr>
                                  <w:noProof/>
                                  <w:color w:val="244061"/>
                                  <w:sz w:val="72"/>
                                  <w:szCs w:val="72"/>
                                  <w:lang w:val="es-HN" w:eastAsia="es-HN"/>
                                </w:rPr>
                                <w:drawing>
                                  <wp:inline distT="0" distB="0" distL="0" distR="0">
                                    <wp:extent cx="1906144" cy="24892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144" cy="2489200"/>
                                            </a:xfrm>
                                            <a:prstGeom prst="rect">
                                              <a:avLst/>
                                            </a:prstGeom>
                                            <a:noFill/>
                                            <a:ln>
                                              <a:noFill/>
                                            </a:ln>
                                          </pic:spPr>
                                        </pic:pic>
                                      </a:graphicData>
                                    </a:graphic>
                                  </wp:inline>
                                </w:drawing>
                              </w:r>
                              <w:r w:rsidRPr="00B01F4C">
                                <w:rPr>
                                  <w:noProof/>
                                  <w:color w:val="244061"/>
                                  <w:sz w:val="72"/>
                                  <w:szCs w:val="72"/>
                                  <w:lang w:val="es-HN" w:eastAsia="es-HN"/>
                                </w:rPr>
                                <w:drawing>
                                  <wp:inline distT="0" distB="0" distL="0" distR="0" wp14:anchorId="1F58E591" wp14:editId="306BA1B3">
                                    <wp:extent cx="1954511" cy="762000"/>
                                    <wp:effectExtent l="171450" t="171450" r="389255" b="361950"/>
                                    <wp:docPr id="17" name="Picture 1" descr="C:\Users\ArthurB\Desktop\image upn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B\Desktop\image upnf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082" cy="77235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upright="1">
                          <a:noAutofit/>
                        </wps:bodyPr>
                      </wps:wsp>
                      <wps:wsp>
                        <wps:cNvPr id="19" name="Rectangle 25"/>
                        <wps:cNvSpPr>
                          <a:spLocks noChangeArrowheads="1"/>
                        </wps:cNvSpPr>
                        <wps:spPr bwMode="auto">
                          <a:xfrm>
                            <a:off x="354" y="14677"/>
                            <a:ext cx="11527" cy="716"/>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EF0" w:rsidRPr="00292CFB" w:rsidRDefault="002A0EF0" w:rsidP="00292CFB">
                              <w:pPr>
                                <w:rPr>
                                  <w:szCs w:val="2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C5062" id="Group 14" o:spid="_x0000_s1026" style="position:absolute;left:0;text-align:left;margin-left:7pt;margin-top:-393pt;width:771.65pt;height:1140.4pt;z-index:251656704;mso-position-horizontal-relative:page;mso-position-vertical-relative:page" coordorigin="281,-13448" coordsize="11640,2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" o:allowincell="f">
                <v:rect id="Rectangle 15" o:spid="_x0000_s1027" style="position:absolute;left:281;top:-13448;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zE8AA&#10;AADaAAAADwAAAGRycy9kb3ducmV2LnhtbESPQYvCMBSE74L/ITzBm6YuuEo1iiiLe9iLVe+P5tkW&#10;m5eSRE3//WZhweMwM98w6200rXiS841lBbNpBoK4tLrhSsHl/DVZgvABWWNrmRT05GG7GQ7WmGv7&#10;4hM9i1CJBGGfo4I6hC6X0pc1GfRT2xEn72adwZCkq6R2+Epw08qPLPuUBhtOCzV2tK+pvBcPo+BH&#10;x+O+nMd7ccCFu7pHH/DYKzUexd0KRKAY3uH/9rdWsIC/K+kG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zE8AAAADaAAAADwAAAAAAAAAAAAAAAACYAgAAZHJzL2Rvd25y&#10;ZXYueG1sUEsFBgAAAAAEAAQA9QAAAIUDAAAAAA==&#10;" strokecolor="white [3212]"/>
                <v:rect id="Rectangle 16" o:spid="_x0000_s1028" style="position:absolute;left:361;top:-3400;width:11560;height:3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7w78A&#10;AADaAAAADwAAAGRycy9kb3ducmV2LnhtbERPy4rCMBTdC/5DuMLsNFWKSMcojlgYRgQfs3F3ba5p&#10;meamNBmtf28WgsvDec+Xna3FjVpfOVYwHiUgiAunKzYKfk/5cAbCB2SNtWNS8CAPy0W/N8dMuzsf&#10;6HYMRsQQ9hkqKENoMil9UZJFP3INceSurrUYImyN1C3eY7it5SRJptJixbGhxIbWJRV/x3+rYL+t&#10;3MV81ek5/9miOVBIN36n1MegW32CCNSFt/jl/tYK4tZ4Jd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XvDvwAAANoAAAAPAAAAAAAAAAAAAAAAAJgCAABkcnMvZG93bnJl&#10;di54bWxQSwUGAAAAAAQABAD1AAAAhAMAAAAA&#10;" fillcolor="#1f497d" stroked="f">
                  <v:textbox inset="18pt,,18pt">
                    <w:txbxContent>
                      <w:p w:rsidR="002A0EF0" w:rsidRPr="00A40C8B" w:rsidRDefault="002A0EF0" w:rsidP="00A40C8B">
                        <w:pPr>
                          <w:pStyle w:val="Sinespaciado"/>
                          <w:jc w:val="center"/>
                          <w:rPr>
                            <w:b/>
                            <w:smallCaps/>
                            <w:color w:val="FFFFFF"/>
                            <w:sz w:val="36"/>
                            <w:szCs w:val="40"/>
                          </w:rPr>
                        </w:pPr>
                        <w:r w:rsidRPr="00A40C8B">
                          <w:rPr>
                            <w:b/>
                            <w:smallCaps/>
                            <w:color w:val="FFFFFF"/>
                            <w:sz w:val="36"/>
                            <w:szCs w:val="40"/>
                          </w:rPr>
                          <w:t>UNIVERSIDAD PEDAGÓGICA NACIONAL FRANCISCO MORAZÁN</w:t>
                        </w:r>
                      </w:p>
                      <w:p w:rsidR="002A0EF0" w:rsidRPr="00A40C8B" w:rsidRDefault="002A0EF0" w:rsidP="00A40C8B">
                        <w:pPr>
                          <w:pStyle w:val="Sinespaciado"/>
                          <w:ind w:firstLine="708"/>
                          <w:jc w:val="center"/>
                          <w:rPr>
                            <w:b/>
                            <w:smallCaps/>
                            <w:color w:val="FFFFFF"/>
                            <w:sz w:val="36"/>
                            <w:szCs w:val="40"/>
                          </w:rPr>
                        </w:pPr>
                        <w:r w:rsidRPr="00A40C8B">
                          <w:rPr>
                            <w:b/>
                            <w:smallCaps/>
                            <w:color w:val="FFFFFF"/>
                            <w:sz w:val="36"/>
                            <w:szCs w:val="40"/>
                          </w:rPr>
                          <w:t>VICERRECTORÍA ACADÉMICA</w:t>
                        </w:r>
                      </w:p>
                      <w:p w:rsidR="002A0EF0" w:rsidRPr="00A40C8B" w:rsidRDefault="002A0EF0" w:rsidP="00A40C8B">
                        <w:pPr>
                          <w:pStyle w:val="Sinespaciado"/>
                          <w:ind w:firstLine="708"/>
                          <w:jc w:val="center"/>
                          <w:rPr>
                            <w:b/>
                            <w:smallCaps/>
                            <w:color w:val="FFFFFF"/>
                            <w:sz w:val="36"/>
                            <w:szCs w:val="40"/>
                          </w:rPr>
                        </w:pPr>
                        <w:r w:rsidRPr="00A40C8B">
                          <w:rPr>
                            <w:b/>
                            <w:smallCaps/>
                            <w:color w:val="FFFFFF"/>
                            <w:sz w:val="36"/>
                            <w:szCs w:val="40"/>
                          </w:rPr>
                          <w:t>DIRECCIÓN DE FORMACIÓN INICIAL DE DOCENTES</w:t>
                        </w:r>
                      </w:p>
                      <w:p w:rsidR="002A0EF0" w:rsidRPr="00033039" w:rsidRDefault="002A0EF0" w:rsidP="00A40C8B">
                        <w:pPr>
                          <w:pStyle w:val="Sinespaciado"/>
                          <w:ind w:firstLine="708"/>
                          <w:jc w:val="center"/>
                          <w:rPr>
                            <w:b/>
                            <w:smallCaps/>
                            <w:color w:val="FFFFFF"/>
                            <w:sz w:val="52"/>
                            <w:szCs w:val="52"/>
                          </w:rPr>
                        </w:pPr>
                        <w:r w:rsidRPr="00A40C8B">
                          <w:rPr>
                            <w:b/>
                            <w:smallCaps/>
                            <w:color w:val="FFFFFF"/>
                            <w:sz w:val="36"/>
                            <w:szCs w:val="40"/>
                          </w:rPr>
                          <w:t>CARRERA DE EDUCACIÓN BÁSICA</w:t>
                        </w:r>
                      </w:p>
                      <w:p w:rsidR="002A0EF0" w:rsidRPr="00033039" w:rsidRDefault="002A0EF0" w:rsidP="00A40C8B">
                        <w:pPr>
                          <w:pStyle w:val="Sinespaciado"/>
                          <w:jc w:val="center"/>
                          <w:rPr>
                            <w:b/>
                            <w:smallCaps/>
                            <w:color w:val="FFFFFF"/>
                            <w:sz w:val="52"/>
                            <w:szCs w:val="52"/>
                          </w:rPr>
                        </w:pPr>
                      </w:p>
                      <w:p w:rsidR="002A0EF0" w:rsidRDefault="002A0EF0" w:rsidP="00A40C8B">
                        <w:pPr>
                          <w:jc w:val="center"/>
                        </w:pPr>
                      </w:p>
                    </w:txbxContent>
                  </v:textbox>
                </v:rect>
                <v:rect id="Rectangle 17"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9DcEA&#10;AADaAAAADwAAAGRycy9kb3ducmV2LnhtbERPXWvCMBR9F/Yfwh3szabKkK0aZUy2+SRrtx9wba5t&#10;sbkpSabRX28EYW/ncL44i1U0vTiS851lBZMsB0FcW91xo+D352P8AsIHZI29ZVJwJg+r5cNogYW2&#10;Jy7pWIVGpBL2BSpoQxgKKX3dkkGf2YE4aXvrDIZEXSO1w1MqN72c5vlMGuw4LbQ40HtL9aH6Mwrc&#10;12Z9KfPnXfzcToZYflcJnJV6eoxvcxCBYvg339MbreAVblfSDZ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fQ3BAAAA2gAAAA8AAAAAAAAAAAAAAAAAmAIAAGRycy9kb3du&#10;cmV2LnhtbFBLBQYAAAAABAAEAPUAAACGAwAAAAA=&#10;" fillcolor="#002060" stroked="f"/>
                <v:rect id="Rectangle 18"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OHcMA&#10;AADbAAAADwAAAGRycy9kb3ducmV2LnhtbESPT2/CMAzF70j7DpEncVtTJoGmQkD7IxBHxqaNo9WY&#10;pqxxShOgfHt8mMTN1nt+7+fZoveNOlMX68AGRlkOirgMtubKwPfX8ukFVEzIFpvAZOBKERbzh8EM&#10;Cxsu/EnnbaqUhHAs0IBLqS20jqUjjzELLbFo+9B5TLJ2lbYdXiTcN/o5zyfaY83S4LCld0fl3/bk&#10;Dew2vz9vzm+oH4/j6rj2H2GUH4wZPvavU1CJ+nQ3/1+vreALvfwiA+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ROHcMAAADbAAAADwAAAAAAAAAAAAAAAACYAgAAZHJzL2Rv&#10;d25yZXYueG1sUEsFBgAAAAAEAAQA9QAAAIgDAAAAAA==&#10;" fillcolor="yellow" stroked="f"/>
                <v:rect id="Rectangle 19"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mSsMA&#10;AADbAAAADwAAAGRycy9kb3ducmV2LnhtbESP0WoCMRBF3wv+QxihbzW7RUpZjSJK1afSXf2AcTPu&#10;Lm4mSxI19uubQqFvZ5g7996ZL6PpxY2c7ywryCcZCOLa6o4bBcfDx8s7CB+QNfaWScGDPCwXo6c5&#10;FtreuaRbFRqRTNgXqKANYSik9HVLBv3EDsRpd7bOYEija6R2eE/mppevWfYmDXacElocaN1Sfamu&#10;RoHb7TffZTY9xe1nPsTyq0rwUOp5HFczEIFi+Bf/Xe91qp/D7y8J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YmSsMAAADbAAAADwAAAAAAAAAAAAAAAACYAgAAZHJzL2Rv&#10;d25yZXYueG1sUEsFBgAAAAAEAAQA9QAAAIgDAAAAAA==&#10;" fillcolor="#002060" stroked="f"/>
                <v:rect id="Rectangle 20" o:spid="_x0000_s1032" style="position:absolute;left:9036;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AAsAA&#10;AADbAAAADwAAAGRycy9kb3ducmV2LnhtbERPTYvCMBC9L/gfwgje1rQVlqUaiygrHrzoKngcmrEt&#10;bSalybb135sFwds83uesstE0oqfOVZYVxPMIBHFudcWFgsvvz+c3COeRNTaWScGDHGTryccKU20H&#10;PlF/9oUIIexSVFB636ZSurwkg25uW+LA3W1n0AfYFVJ3OIRw08gkir6kwYpDQ4ktbUvK6/OfUbCo&#10;htvBxddd4ms8XvZDb05xr9RsOm6WIDyN/i1+uQ86zE/g/5dw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dAAsAAAADbAAAADwAAAAAAAAAAAAAAAACYAgAAZHJzL2Rvd25y&#10;ZXYueG1sUEsFBgAAAAAEAAQA9QAAAIUDAAAAAA==&#10;" fillcolor="#002060" stroked="f">
                  <v:textbox>
                    <w:txbxContent>
                      <w:p w:rsidR="002A0EF0" w:rsidRPr="00033039" w:rsidRDefault="002A0EF0" w:rsidP="00A40C8B">
                        <w:pPr>
                          <w:pStyle w:val="Sinespaciado"/>
                          <w:rPr>
                            <w:rFonts w:ascii="Cambria" w:hAnsi="Cambria"/>
                            <w:color w:val="DBE5F1"/>
                            <w:sz w:val="56"/>
                            <w:szCs w:val="56"/>
                          </w:rPr>
                        </w:pPr>
                        <w:r>
                          <w:rPr>
                            <w:rFonts w:ascii="Cambria" w:hAnsi="Cambria"/>
                            <w:color w:val="DBE5F1"/>
                            <w:sz w:val="56"/>
                            <w:szCs w:val="56"/>
                          </w:rPr>
                          <w:t>2017</w:t>
                        </w:r>
                      </w:p>
                    </w:txbxContent>
                  </v:textbox>
                </v:rect>
                <v:rect id="Rectangle 21" o:spid="_x0000_s1033" style="position:absolute;left:281;top:310;width:8702;height:9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lMcAA&#10;AADbAAAADwAAAGRycy9kb3ducmV2LnhtbERPzWrCQBC+F3yHZYTe6kYjwaauIlGh0FO1DzBkp9lg&#10;djZm1yT16btCobf5+H5nvR1tI3rqfO1YwXyWgCAuna65UvB1Pr6sQPiArLFxTAp+yMN2M3laY67d&#10;wJ/Un0IlYgj7HBWYENpcSl8asuhnriWO3LfrLIYIu0rqDocYbhu5SJJMWqw5NhhsqTBUXk43q4Be&#10;D2OK2RXTVN73+kO7QpulUs/TcfcGItAY/sV/7ncd56fw+CU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flMcAAAADbAAAADwAAAAAAAAAAAAAAAACYAgAAZHJzL2Rvd25y&#10;ZXYueG1sUEsFBgAAAAAEAAQA9QAAAIUDAAAAAA==&#10;" filled="f" fillcolor="#dbe5f1" stroked="f">
                  <v:textbox inset="18pt,,18pt">
                    <w:txbxContent>
                      <w:p w:rsidR="002A0EF0" w:rsidRPr="00B01F4C" w:rsidRDefault="002A0EF0" w:rsidP="005335BF">
                        <w:pPr>
                          <w:spacing w:after="0" w:line="240" w:lineRule="auto"/>
                          <w:jc w:val="center"/>
                          <w:rPr>
                            <w:sz w:val="52"/>
                            <w:szCs w:val="52"/>
                          </w:rPr>
                        </w:pPr>
                        <w:r w:rsidRPr="00B01F4C">
                          <w:rPr>
                            <w:sz w:val="72"/>
                            <w:szCs w:val="72"/>
                          </w:rPr>
                          <w:t>GUIÓN METODOLÓGICO</w:t>
                        </w:r>
                      </w:p>
                      <w:p w:rsidR="002A0EF0" w:rsidRPr="00B01F4C" w:rsidRDefault="002A0EF0" w:rsidP="00A40C8B">
                        <w:pPr>
                          <w:spacing w:after="0" w:line="240" w:lineRule="auto"/>
                          <w:jc w:val="center"/>
                          <w:rPr>
                            <w:b/>
                            <w:sz w:val="24"/>
                            <w:szCs w:val="24"/>
                          </w:rPr>
                        </w:pPr>
                        <w:r>
                          <w:rPr>
                            <w:rFonts w:asciiTheme="minorHAnsi" w:eastAsia="Batang" w:hAnsiTheme="minorHAnsi" w:cs="Arial"/>
                            <w:vanish/>
                            <w:sz w:val="24"/>
                            <w:szCs w:val="24"/>
                            <w:lang w:eastAsia="es-ES"/>
                          </w:rPr>
                          <w:cr/>
                          <w:t>ebe- 1008s I__________inchilla</w:t>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rFonts w:asciiTheme="minorHAnsi" w:eastAsia="Batang" w:hAnsiTheme="minorHAnsi" w:cs="Arial"/>
                            <w:vanish/>
                            <w:sz w:val="24"/>
                            <w:szCs w:val="24"/>
                            <w:lang w:eastAsia="es-ES"/>
                          </w:rPr>
                          <w:pgNum/>
                        </w:r>
                        <w:r>
                          <w:rPr>
                            <w:b/>
                            <w:sz w:val="24"/>
                            <w:szCs w:val="24"/>
                          </w:rPr>
                          <w:t xml:space="preserve">  </w:t>
                        </w:r>
                        <w:r w:rsidRPr="00074B37">
                          <w:rPr>
                            <w:rFonts w:ascii="Arial" w:hAnsi="Arial" w:cs="Arial"/>
                          </w:rPr>
                          <w:t>Fundamentos para la Educación Básica</w:t>
                        </w:r>
                        <w:r w:rsidRPr="00EE1C8C">
                          <w:rPr>
                            <w:rFonts w:ascii="Arial" w:hAnsi="Arial" w:cs="Arial"/>
                            <w:b/>
                          </w:rPr>
                          <w:t xml:space="preserve"> </w:t>
                        </w:r>
                        <w:r w:rsidRPr="00EE1C8C">
                          <w:rPr>
                            <w:rFonts w:ascii="Arial" w:hAnsi="Arial" w:cs="Arial"/>
                          </w:rPr>
                          <w:t xml:space="preserve">EBE-1210                                   </w:t>
                        </w:r>
                      </w:p>
                      <w:p w:rsidR="002A0EF0" w:rsidRDefault="002A0EF0" w:rsidP="005335BF">
                        <w:pPr>
                          <w:pBdr>
                            <w:bottom w:val="single" w:sz="12" w:space="1" w:color="auto"/>
                          </w:pBdr>
                          <w:spacing w:after="0"/>
                          <w:jc w:val="center"/>
                          <w:rPr>
                            <w:color w:val="244061"/>
                            <w:sz w:val="52"/>
                            <w:szCs w:val="52"/>
                          </w:rPr>
                        </w:pPr>
                        <w:r>
                          <w:rPr>
                            <w:sz w:val="32"/>
                            <w:szCs w:val="36"/>
                          </w:rPr>
                          <w:t xml:space="preserve">Elaborado por: </w:t>
                        </w:r>
                        <w:r w:rsidR="00CD3B6A">
                          <w:rPr>
                            <w:sz w:val="32"/>
                            <w:szCs w:val="36"/>
                          </w:rPr>
                          <w:t>Delmy Aracely Jimenez, Karen Irina España y Darling Carías</w:t>
                        </w:r>
                      </w:p>
                      <w:p w:rsidR="002A0EF0" w:rsidRDefault="002A0EF0" w:rsidP="00A40C8B">
                        <w:pPr>
                          <w:spacing w:after="0"/>
                          <w:jc w:val="center"/>
                          <w:rPr>
                            <w:color w:val="244061"/>
                            <w:sz w:val="52"/>
                            <w:szCs w:val="52"/>
                          </w:rPr>
                        </w:pPr>
                        <w:r>
                          <w:rPr>
                            <w:noProof/>
                            <w:color w:val="244061"/>
                            <w:sz w:val="52"/>
                            <w:szCs w:val="52"/>
                            <w:lang w:val="es-HN" w:eastAsia="es-HN"/>
                          </w:rPr>
                          <w:drawing>
                            <wp:inline distT="0" distB="0" distL="0" distR="0" wp14:anchorId="00222194" wp14:editId="386EEB21">
                              <wp:extent cx="6642100" cy="3504618"/>
                              <wp:effectExtent l="0" t="0" r="6350" b="63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27253" cy="3496784"/>
                                      </a:xfrm>
                                      <a:prstGeom prst="rect">
                                        <a:avLst/>
                                      </a:prstGeom>
                                      <a:noFill/>
                                      <a:ln w="9525">
                                        <a:noFill/>
                                        <a:miter lim="800000"/>
                                        <a:headEnd/>
                                        <a:tailEnd/>
                                      </a:ln>
                                    </pic:spPr>
                                  </pic:pic>
                                </a:graphicData>
                              </a:graphic>
                            </wp:inline>
                          </w:drawing>
                        </w: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p w:rsidR="002A0EF0" w:rsidRDefault="002A0EF0" w:rsidP="00A40C8B">
                        <w:pPr>
                          <w:spacing w:after="0"/>
                          <w:jc w:val="center"/>
                          <w:rPr>
                            <w:color w:val="244061"/>
                            <w:sz w:val="52"/>
                            <w:szCs w:val="52"/>
                          </w:rPr>
                        </w:pPr>
                      </w:p>
                    </w:txbxContent>
                  </v:textbox>
                </v:rect>
                <v:rect id="Rectangle 22" o:spid="_x0000_s1034" style="position:absolute;left:9036;top:-145;width:2872;height:9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insAA&#10;AADbAAAADwAAAGRycy9kb3ducmV2LnhtbERPzYrCMBC+L/gOYYS9bVN/WNZqLEV08bKHtfsAQzO2&#10;xWRSmqjVpzeCsLf5+H5nlQ/WiAv1vnWsYJKkIIgrp1uuFfyVu48vED4gazSOScGNPOTr0dsKM+2u&#10;/EuXQ6hFDGGfoYImhC6T0lcNWfSJ64gjd3S9xRBhX0vd4zWGWyOnafopLbYcGxrsaNNQdTqcrQJO&#10;y9n25gobdvvvBZmfe2u6u1Lv46FYggg0hH/xy73Xcf4cnr/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cinsAAAADbAAAADwAAAAAAAAAAAAAAAACYAgAAZHJzL2Rvd25y&#10;ZXYueG1sUEsFBgAAAAAEAAQA9QAAAIUDAAAAAA==&#10;" fillcolor="#f90" stroked="f">
                  <v:textbox>
                    <w:txbxContent>
                      <w:p w:rsidR="002A0EF0" w:rsidRDefault="002A0EF0" w:rsidP="00A40C8B">
                        <w:pPr>
                          <w:jc w:val="center"/>
                        </w:pPr>
                        <w:r>
                          <w:rPr>
                            <w:noProof/>
                            <w:color w:val="244061"/>
                            <w:sz w:val="72"/>
                            <w:szCs w:val="72"/>
                            <w:lang w:val="es-HN" w:eastAsia="es-HN"/>
                          </w:rPr>
                          <w:drawing>
                            <wp:inline distT="0" distB="0" distL="0" distR="0">
                              <wp:extent cx="1906144" cy="24892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144" cy="2489200"/>
                                      </a:xfrm>
                                      <a:prstGeom prst="rect">
                                        <a:avLst/>
                                      </a:prstGeom>
                                      <a:noFill/>
                                      <a:ln>
                                        <a:noFill/>
                                      </a:ln>
                                    </pic:spPr>
                                  </pic:pic>
                                </a:graphicData>
                              </a:graphic>
                            </wp:inline>
                          </w:drawing>
                        </w:r>
                        <w:r w:rsidRPr="00B01F4C">
                          <w:rPr>
                            <w:noProof/>
                            <w:color w:val="244061"/>
                            <w:sz w:val="72"/>
                            <w:szCs w:val="72"/>
                            <w:lang w:val="es-HN" w:eastAsia="es-HN"/>
                          </w:rPr>
                          <w:drawing>
                            <wp:inline distT="0" distB="0" distL="0" distR="0" wp14:anchorId="1F58E591" wp14:editId="306BA1B3">
                              <wp:extent cx="1954511" cy="762000"/>
                              <wp:effectExtent l="171450" t="171450" r="389255" b="361950"/>
                              <wp:docPr id="17" name="Picture 1" descr="C:\Users\ArthurB\Desktop\image upn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B\Desktop\image upnf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082" cy="77235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rect>
                <v:rect id="Rectangle 25" o:spid="_x0000_s1035"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31b8A&#10;AADbAAAADwAAAGRycy9kb3ducmV2LnhtbERPTYvCMBC9C/6HMII3TRUVrUYpgiBe1lXxPDZjW20m&#10;pYla//1GWPA2j/c5i1VjSvGk2hWWFQz6EQji1OqCMwWn46Y3BeE8ssbSMil4k4PVst1aYKzti3/p&#10;efCZCCHsYlSQe1/FUro0J4OubyviwF1tbdAHWGdS1/gK4aaUwyiaSIMFh4YcK1rnlN4PD6PA7C7j&#10;yc+Z1tImD5/cxqNquh8p1e00yRyEp8Z/xf/urQ7zZ/D5JRw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NzfVvwAAANsAAAAPAAAAAAAAAAAAAAAAAJgCAABkcnMvZG93bnJl&#10;di54bWxQSwUGAAAAAAQABAD1AAAAhAMAAAAA&#10;" fillcolor="#943634" stroked="f">
                  <v:textbox>
                    <w:txbxContent>
                      <w:p w:rsidR="002A0EF0" w:rsidRPr="00292CFB" w:rsidRDefault="002A0EF0" w:rsidP="00292CFB">
                        <w:pPr>
                          <w:rPr>
                            <w:szCs w:val="28"/>
                          </w:rPr>
                        </w:pPr>
                      </w:p>
                    </w:txbxContent>
                  </v:textbox>
                </v:rect>
                <w10:wrap anchorx="page" anchory="page"/>
              </v:group>
            </w:pict>
          </mc:Fallback>
        </mc:AlternateContent>
      </w:r>
    </w:p>
    <w:p w:rsidR="00532541" w:rsidRDefault="00A52132">
      <w:pPr>
        <w:rPr>
          <w:rFonts w:ascii="Baskerville Old Face" w:hAnsi="Baskerville Old Face"/>
          <w:b/>
          <w:sz w:val="32"/>
        </w:rPr>
        <w:sectPr w:rsidR="00532541" w:rsidSect="005335BF">
          <w:pgSz w:w="15840" w:h="12240" w:orient="landscape"/>
          <w:pgMar w:top="1440" w:right="1080" w:bottom="1440" w:left="1080" w:header="708" w:footer="708" w:gutter="0"/>
          <w:cols w:space="708"/>
          <w:titlePg/>
          <w:docGrid w:linePitch="360"/>
        </w:sectPr>
      </w:pPr>
      <w:r>
        <w:rPr>
          <w:rFonts w:ascii="Baskerville Old Face" w:hAnsi="Baskerville Old Face"/>
          <w:b/>
          <w:sz w:val="32"/>
        </w:rPr>
        <w:br w:type="page"/>
      </w:r>
    </w:p>
    <w:p w:rsidR="00A52132" w:rsidRDefault="00A52132">
      <w:pPr>
        <w:rPr>
          <w:rFonts w:ascii="Baskerville Old Face" w:hAnsi="Baskerville Old Face"/>
          <w:b/>
          <w:sz w:val="32"/>
        </w:rPr>
      </w:pPr>
    </w:p>
    <w:p w:rsidR="00F268E9" w:rsidRDefault="00A23144" w:rsidP="00C55E81">
      <w:pPr>
        <w:rPr>
          <w:rFonts w:ascii="Baskerville Old Face" w:hAnsi="Baskerville Old Face"/>
          <w:b/>
          <w:sz w:val="32"/>
        </w:rPr>
      </w:pPr>
      <w:r>
        <w:rPr>
          <w:rFonts w:ascii="Baskerville Old Face" w:hAnsi="Baskerville Old Face"/>
          <w:b/>
          <w:noProof/>
          <w:sz w:val="32"/>
          <w:lang w:val="es-HN" w:eastAsia="es-HN"/>
        </w:rPr>
        <mc:AlternateContent>
          <mc:Choice Requires="wps">
            <w:drawing>
              <wp:anchor distT="0" distB="0" distL="114300" distR="114300" simplePos="0" relativeHeight="251657728" behindDoc="0" locked="0" layoutInCell="0" allowOverlap="1" wp14:anchorId="5F6ED4C2" wp14:editId="39E4ED3F">
                <wp:simplePos x="0" y="0"/>
                <wp:positionH relativeFrom="page">
                  <wp:posOffset>382270</wp:posOffset>
                </wp:positionH>
                <wp:positionV relativeFrom="page">
                  <wp:posOffset>1185545</wp:posOffset>
                </wp:positionV>
                <wp:extent cx="9047480" cy="753110"/>
                <wp:effectExtent l="1270" t="4445" r="0" b="444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7480" cy="753110"/>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726"/>
                              <w:gridCol w:w="11239"/>
                            </w:tblGrid>
                            <w:tr w:rsidR="00833CCB" w:rsidRPr="00033039" w:rsidTr="00A95D22">
                              <w:trPr>
                                <w:trHeight w:val="1080"/>
                              </w:trPr>
                              <w:tc>
                                <w:tcPr>
                                  <w:tcW w:w="1000" w:type="pct"/>
                                  <w:shd w:val="clear" w:color="auto" w:fill="000000"/>
                                  <w:vAlign w:val="center"/>
                                </w:tcPr>
                                <w:p w:rsidR="002A0EF0" w:rsidRPr="00033039" w:rsidRDefault="002A0EF0" w:rsidP="00A95D22">
                                  <w:pPr>
                                    <w:pStyle w:val="Sinespaciado"/>
                                    <w:rPr>
                                      <w:smallCaps/>
                                      <w:sz w:val="40"/>
                                      <w:szCs w:val="40"/>
                                    </w:rPr>
                                  </w:pPr>
                                </w:p>
                              </w:tc>
                              <w:tc>
                                <w:tcPr>
                                  <w:tcW w:w="4000" w:type="pct"/>
                                  <w:shd w:val="clear" w:color="auto" w:fill="auto"/>
                                  <w:vAlign w:val="center"/>
                                </w:tcPr>
                                <w:p w:rsidR="002A0EF0" w:rsidRPr="00033039" w:rsidRDefault="002A0EF0">
                                  <w:pPr>
                                    <w:pStyle w:val="Sinespaciado"/>
                                    <w:rPr>
                                      <w:smallCaps/>
                                      <w:color w:val="FFFFFF"/>
                                      <w:sz w:val="48"/>
                                      <w:szCs w:val="48"/>
                                    </w:rPr>
                                  </w:pPr>
                                  <w:r w:rsidRPr="00033039">
                                    <w:rPr>
                                      <w:smallCaps/>
                                      <w:color w:val="FFFFFF"/>
                                      <w:sz w:val="48"/>
                                      <w:szCs w:val="48"/>
                                    </w:rPr>
                                    <w:t>Guión Metodológico del Espacio</w:t>
                                  </w:r>
                                  <w:r>
                                    <w:rPr>
                                      <w:smallCaps/>
                                      <w:color w:val="FFFFFF"/>
                                      <w:sz w:val="48"/>
                                      <w:szCs w:val="48"/>
                                    </w:rPr>
                                    <w:t xml:space="preserve"> Formativo: _________________________________________</w:t>
                                  </w:r>
                                  <w:r w:rsidRPr="00033039">
                                    <w:rPr>
                                      <w:smallCaps/>
                                      <w:color w:val="FFFFFF"/>
                                      <w:sz w:val="48"/>
                                      <w:szCs w:val="48"/>
                                    </w:rPr>
                                    <w:t>___</w:t>
                                  </w:r>
                                </w:p>
                              </w:tc>
                            </w:tr>
                          </w:tbl>
                          <w:p w:rsidR="002A0EF0" w:rsidRDefault="002A0EF0">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5F6ED4C2" id="Rectángulo 23" o:spid="_x0000_s1036" style="position:absolute;margin-left:30.1pt;margin-top:93.35pt;width:712.4pt;height:59.3pt;z-index:25165772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726"/>
                        <w:gridCol w:w="11239"/>
                      </w:tblGrid>
                      <w:tr w:rsidR="00833CCB" w:rsidRPr="00033039" w:rsidTr="00A95D22">
                        <w:trPr>
                          <w:trHeight w:val="1080"/>
                        </w:trPr>
                        <w:tc>
                          <w:tcPr>
                            <w:tcW w:w="1000" w:type="pct"/>
                            <w:shd w:val="clear" w:color="auto" w:fill="000000"/>
                            <w:vAlign w:val="center"/>
                          </w:tcPr>
                          <w:p w:rsidR="002A0EF0" w:rsidRPr="00033039" w:rsidRDefault="002A0EF0" w:rsidP="00A95D22">
                            <w:pPr>
                              <w:pStyle w:val="Sinespaciado"/>
                              <w:rPr>
                                <w:smallCaps/>
                                <w:sz w:val="40"/>
                                <w:szCs w:val="40"/>
                              </w:rPr>
                            </w:pPr>
                          </w:p>
                        </w:tc>
                        <w:tc>
                          <w:tcPr>
                            <w:tcW w:w="4000" w:type="pct"/>
                            <w:shd w:val="clear" w:color="auto" w:fill="auto"/>
                            <w:vAlign w:val="center"/>
                          </w:tcPr>
                          <w:p w:rsidR="002A0EF0" w:rsidRPr="00033039" w:rsidRDefault="002A0EF0">
                            <w:pPr>
                              <w:pStyle w:val="Sinespaciado"/>
                              <w:rPr>
                                <w:smallCaps/>
                                <w:color w:val="FFFFFF"/>
                                <w:sz w:val="48"/>
                                <w:szCs w:val="48"/>
                              </w:rPr>
                            </w:pPr>
                            <w:r w:rsidRPr="00033039">
                              <w:rPr>
                                <w:smallCaps/>
                                <w:color w:val="FFFFFF"/>
                                <w:sz w:val="48"/>
                                <w:szCs w:val="48"/>
                              </w:rPr>
                              <w:t>Guión Metodológico del Espacio</w:t>
                            </w:r>
                            <w:r>
                              <w:rPr>
                                <w:smallCaps/>
                                <w:color w:val="FFFFFF"/>
                                <w:sz w:val="48"/>
                                <w:szCs w:val="48"/>
                              </w:rPr>
                              <w:t xml:space="preserve"> Formativo: _________________________________________</w:t>
                            </w:r>
                            <w:r w:rsidRPr="00033039">
                              <w:rPr>
                                <w:smallCaps/>
                                <w:color w:val="FFFFFF"/>
                                <w:sz w:val="48"/>
                                <w:szCs w:val="48"/>
                              </w:rPr>
                              <w:t>___</w:t>
                            </w:r>
                          </w:p>
                        </w:tc>
                      </w:tr>
                    </w:tbl>
                    <w:p w:rsidR="002A0EF0" w:rsidRDefault="002A0EF0">
                      <w:pPr>
                        <w:pStyle w:val="Sinespaciado"/>
                        <w:spacing w:line="14" w:lineRule="exact"/>
                      </w:pPr>
                    </w:p>
                  </w:txbxContent>
                </v:textbox>
                <w10:wrap anchorx="page" anchory="page"/>
              </v:rect>
            </w:pict>
          </mc:Fallback>
        </mc:AlternateContent>
      </w:r>
    </w:p>
    <w:p w:rsidR="00F268E9" w:rsidRDefault="00F268E9" w:rsidP="00A23144">
      <w:pPr>
        <w:rPr>
          <w:rFonts w:ascii="Baskerville Old Face" w:hAnsi="Baskerville Old Face"/>
          <w:b/>
          <w:sz w:val="32"/>
        </w:rPr>
      </w:pPr>
      <w:r>
        <w:rPr>
          <w:rFonts w:ascii="Baskerville Old Face" w:hAnsi="Baskerville Old Face"/>
          <w:b/>
          <w:sz w:val="32"/>
        </w:rPr>
        <w:t xml:space="preserve"> </w:t>
      </w:r>
    </w:p>
    <w:p w:rsidR="00C55E81" w:rsidRDefault="00C55E81" w:rsidP="00A52132">
      <w:pPr>
        <w:jc w:val="center"/>
        <w:rPr>
          <w:rFonts w:ascii="Baskerville Old Face" w:hAnsi="Baskerville Old Face"/>
          <w:b/>
        </w:rPr>
      </w:pPr>
    </w:p>
    <w:p w:rsidR="00C55E81" w:rsidRDefault="00C55E81" w:rsidP="00A52132">
      <w:pPr>
        <w:jc w:val="center"/>
        <w:rPr>
          <w:rFonts w:ascii="Baskerville Old Face" w:hAnsi="Baskerville Old Face"/>
          <w:b/>
        </w:rPr>
      </w:pPr>
    </w:p>
    <w:p w:rsidR="00C55E81" w:rsidRDefault="00C55E81" w:rsidP="00C55E81">
      <w:pPr>
        <w:spacing w:line="360" w:lineRule="auto"/>
        <w:jc w:val="both"/>
        <w:rPr>
          <w:sz w:val="36"/>
          <w:szCs w:val="36"/>
        </w:rPr>
      </w:pPr>
      <w:r w:rsidRPr="00EF49A4">
        <w:rPr>
          <w:sz w:val="36"/>
          <w:szCs w:val="36"/>
        </w:rPr>
        <w:t>PRESENTACIÓN</w:t>
      </w:r>
      <w:r>
        <w:rPr>
          <w:sz w:val="36"/>
          <w:szCs w:val="36"/>
        </w:rPr>
        <w:t xml:space="preserve"> </w:t>
      </w:r>
    </w:p>
    <w:p w:rsidR="00C55E81" w:rsidRDefault="00C55E81" w:rsidP="00C55E81">
      <w:pPr>
        <w:spacing w:line="360" w:lineRule="auto"/>
        <w:jc w:val="both"/>
        <w:rPr>
          <w:rFonts w:ascii="Arial" w:hAnsi="Arial" w:cs="Arial"/>
          <w:sz w:val="24"/>
        </w:rPr>
      </w:pPr>
      <w:r w:rsidRPr="00FA3419">
        <w:rPr>
          <w:rFonts w:ascii="Arial" w:hAnsi="Arial" w:cs="Arial"/>
          <w:sz w:val="24"/>
        </w:rPr>
        <w:t>Este</w:t>
      </w:r>
      <w:r>
        <w:rPr>
          <w:rFonts w:ascii="Arial" w:hAnsi="Arial" w:cs="Arial"/>
          <w:sz w:val="24"/>
        </w:rPr>
        <w:t xml:space="preserve"> espacio pedagógico</w:t>
      </w:r>
      <w:r w:rsidRPr="00FA3419">
        <w:rPr>
          <w:rFonts w:ascii="Arial" w:hAnsi="Arial" w:cs="Arial"/>
          <w:sz w:val="24"/>
        </w:rPr>
        <w:t xml:space="preserve"> está prescrito en la estructura curricular del plan de estudio de </w:t>
      </w:r>
      <w:r w:rsidR="002329CA">
        <w:rPr>
          <w:rFonts w:ascii="Arial" w:hAnsi="Arial" w:cs="Arial"/>
          <w:sz w:val="24"/>
        </w:rPr>
        <w:t>la carrera de E</w:t>
      </w:r>
      <w:r w:rsidRPr="00FA3419">
        <w:rPr>
          <w:rFonts w:ascii="Arial" w:hAnsi="Arial" w:cs="Arial"/>
          <w:sz w:val="24"/>
        </w:rPr>
        <w:t>ducación</w:t>
      </w:r>
      <w:r w:rsidR="002329CA">
        <w:rPr>
          <w:rFonts w:ascii="Arial" w:hAnsi="Arial" w:cs="Arial"/>
          <w:sz w:val="24"/>
        </w:rPr>
        <w:t xml:space="preserve"> Básica</w:t>
      </w:r>
      <w:r w:rsidRPr="00FA3419">
        <w:rPr>
          <w:rFonts w:ascii="Arial" w:hAnsi="Arial" w:cs="Arial"/>
          <w:sz w:val="24"/>
        </w:rPr>
        <w:t xml:space="preserve"> pertenecient</w:t>
      </w:r>
      <w:r>
        <w:rPr>
          <w:rFonts w:ascii="Arial" w:hAnsi="Arial" w:cs="Arial"/>
          <w:sz w:val="24"/>
        </w:rPr>
        <w:t>es a la facultad de Humanidades</w:t>
      </w:r>
      <w:r w:rsidRPr="00FA3419">
        <w:rPr>
          <w:rFonts w:ascii="Arial" w:hAnsi="Arial" w:cs="Arial"/>
          <w:sz w:val="24"/>
        </w:rPr>
        <w:t>. Está orientada a b</w:t>
      </w:r>
      <w:r w:rsidR="002329CA">
        <w:rPr>
          <w:rFonts w:ascii="Arial" w:hAnsi="Arial" w:cs="Arial"/>
          <w:sz w:val="24"/>
        </w:rPr>
        <w:t>rindar</w:t>
      </w:r>
      <w:r w:rsidRPr="00FA3419">
        <w:rPr>
          <w:rFonts w:ascii="Arial" w:hAnsi="Arial" w:cs="Arial"/>
          <w:sz w:val="24"/>
        </w:rPr>
        <w:t xml:space="preserve"> los</w:t>
      </w:r>
      <w:r>
        <w:rPr>
          <w:rFonts w:ascii="Arial" w:hAnsi="Arial" w:cs="Arial"/>
          <w:sz w:val="24"/>
        </w:rPr>
        <w:t xml:space="preserve"> conocimientos que compete</w:t>
      </w:r>
      <w:r w:rsidR="002329CA">
        <w:rPr>
          <w:rFonts w:ascii="Arial" w:hAnsi="Arial" w:cs="Arial"/>
          <w:sz w:val="24"/>
        </w:rPr>
        <w:t>n a la</w:t>
      </w:r>
      <w:r>
        <w:rPr>
          <w:rFonts w:ascii="Arial" w:hAnsi="Arial" w:cs="Arial"/>
          <w:sz w:val="24"/>
        </w:rPr>
        <w:t xml:space="preserve"> formación Profesional</w:t>
      </w:r>
      <w:r w:rsidR="002329CA">
        <w:rPr>
          <w:rFonts w:ascii="Arial" w:hAnsi="Arial" w:cs="Arial"/>
          <w:sz w:val="24"/>
        </w:rPr>
        <w:t xml:space="preserve"> y el</w:t>
      </w:r>
      <w:r w:rsidRPr="00FA3419">
        <w:rPr>
          <w:rFonts w:ascii="Arial" w:hAnsi="Arial" w:cs="Arial"/>
          <w:sz w:val="24"/>
        </w:rPr>
        <w:t xml:space="preserve"> cam</w:t>
      </w:r>
      <w:r>
        <w:rPr>
          <w:rFonts w:ascii="Arial" w:hAnsi="Arial" w:cs="Arial"/>
          <w:sz w:val="24"/>
        </w:rPr>
        <w:t xml:space="preserve">po como saber científico, </w:t>
      </w:r>
      <w:r w:rsidRPr="00FA3419">
        <w:rPr>
          <w:rFonts w:ascii="Arial" w:hAnsi="Arial" w:cs="Arial"/>
          <w:sz w:val="24"/>
        </w:rPr>
        <w:t>su relación con la v</w:t>
      </w:r>
      <w:r>
        <w:rPr>
          <w:rFonts w:ascii="Arial" w:hAnsi="Arial" w:cs="Arial"/>
          <w:sz w:val="24"/>
        </w:rPr>
        <w:t>ida soci</w:t>
      </w:r>
      <w:r w:rsidR="002329CA">
        <w:rPr>
          <w:rFonts w:ascii="Arial" w:hAnsi="Arial" w:cs="Arial"/>
          <w:sz w:val="24"/>
        </w:rPr>
        <w:t>al y laboral preparándolo para los desafíos que enfrentará como profesional de la enseñanza en la cual asuma una postura reflexiva desde el quehacer docente</w:t>
      </w:r>
      <w:r w:rsidRPr="00FA3419">
        <w:rPr>
          <w:rFonts w:ascii="Arial" w:hAnsi="Arial" w:cs="Arial"/>
          <w:sz w:val="24"/>
        </w:rPr>
        <w:t xml:space="preserve"> y para el análisis de las implicancias de los cambios de la sociedad. </w:t>
      </w:r>
    </w:p>
    <w:p w:rsidR="00532541" w:rsidRDefault="00C55E81" w:rsidP="00C55E81">
      <w:pPr>
        <w:spacing w:line="360" w:lineRule="auto"/>
        <w:jc w:val="both"/>
        <w:rPr>
          <w:rFonts w:ascii="Arial" w:hAnsi="Arial" w:cs="Arial"/>
          <w:sz w:val="24"/>
        </w:rPr>
      </w:pPr>
      <w:r>
        <w:rPr>
          <w:rFonts w:ascii="Arial" w:hAnsi="Arial" w:cs="Arial"/>
          <w:sz w:val="24"/>
        </w:rPr>
        <w:t>Este espacio formativo también p</w:t>
      </w:r>
      <w:r w:rsidRPr="003F62A9">
        <w:rPr>
          <w:rFonts w:ascii="Arial" w:hAnsi="Arial" w:cs="Arial"/>
          <w:sz w:val="24"/>
        </w:rPr>
        <w:t xml:space="preserve">retende </w:t>
      </w:r>
      <w:r w:rsidRPr="00C55E81">
        <w:rPr>
          <w:rFonts w:ascii="Arial" w:hAnsi="Arial" w:cs="Arial"/>
          <w:sz w:val="24"/>
        </w:rPr>
        <w:t xml:space="preserve">orientar al estudiante de formación inicial en los fundamentos generales sobre </w:t>
      </w:r>
      <w:r w:rsidR="005F604D">
        <w:rPr>
          <w:rFonts w:ascii="Arial" w:hAnsi="Arial" w:cs="Arial"/>
          <w:sz w:val="24"/>
        </w:rPr>
        <w:t xml:space="preserve">la profesión docente </w:t>
      </w:r>
      <w:r w:rsidRPr="00C55E81">
        <w:rPr>
          <w:rFonts w:ascii="Arial" w:hAnsi="Arial" w:cs="Arial"/>
          <w:sz w:val="24"/>
        </w:rPr>
        <w:t>y de manera particular en el rol que debe desempeñar el profesor de educación básica desde la mirada de la práctica reflexiva y la investigación en aula, asumiendo posturas que le permitan per</w:t>
      </w:r>
      <w:r w:rsidR="00743B97">
        <w:rPr>
          <w:rFonts w:ascii="Arial" w:hAnsi="Arial" w:cs="Arial"/>
          <w:sz w:val="24"/>
        </w:rPr>
        <w:t xml:space="preserve">filar una concepción pedagógica </w:t>
      </w:r>
      <w:r w:rsidRPr="00C55E81">
        <w:rPr>
          <w:rFonts w:ascii="Arial" w:hAnsi="Arial" w:cs="Arial"/>
          <w:sz w:val="24"/>
        </w:rPr>
        <w:t>particular.</w:t>
      </w:r>
      <w:r w:rsidR="00DF4978">
        <w:rPr>
          <w:rFonts w:ascii="Arial" w:hAnsi="Arial" w:cs="Arial"/>
          <w:sz w:val="24"/>
        </w:rPr>
        <w:t xml:space="preserve"> El educando reconocerá la estructura del sistema educativo y sistema curricular como forma de relacionarse con los nuevos cambios de la educación nacional proponiendo nuevas formas de enseñanza y aprendizaje </w:t>
      </w:r>
      <w:r w:rsidR="00C46829">
        <w:rPr>
          <w:rFonts w:ascii="Arial" w:hAnsi="Arial" w:cs="Arial"/>
          <w:sz w:val="24"/>
        </w:rPr>
        <w:t>realizando visitas</w:t>
      </w:r>
      <w:r w:rsidR="00DF4978">
        <w:rPr>
          <w:rFonts w:ascii="Arial" w:hAnsi="Arial" w:cs="Arial"/>
          <w:sz w:val="24"/>
        </w:rPr>
        <w:t xml:space="preserve"> in situ </w:t>
      </w:r>
      <w:r w:rsidR="00C46829">
        <w:rPr>
          <w:rFonts w:ascii="Arial" w:hAnsi="Arial" w:cs="Arial"/>
          <w:sz w:val="24"/>
        </w:rPr>
        <w:t xml:space="preserve">a </w:t>
      </w:r>
      <w:r w:rsidR="00DF4978">
        <w:rPr>
          <w:rFonts w:ascii="Arial" w:hAnsi="Arial" w:cs="Arial"/>
          <w:sz w:val="24"/>
        </w:rPr>
        <w:t>la realidad de los centros educativos.</w:t>
      </w:r>
    </w:p>
    <w:p w:rsidR="00532541" w:rsidRDefault="00532541" w:rsidP="00C55E81">
      <w:pPr>
        <w:spacing w:line="360" w:lineRule="auto"/>
        <w:jc w:val="both"/>
        <w:rPr>
          <w:rFonts w:ascii="Arial" w:hAnsi="Arial" w:cs="Arial"/>
          <w:sz w:val="24"/>
        </w:rPr>
      </w:pPr>
    </w:p>
    <w:p w:rsidR="00532541" w:rsidRDefault="00532541" w:rsidP="00C55E81">
      <w:pPr>
        <w:spacing w:line="360" w:lineRule="auto"/>
        <w:jc w:val="both"/>
        <w:rPr>
          <w:rFonts w:ascii="Arial" w:hAnsi="Arial" w:cs="Arial"/>
          <w:sz w:val="24"/>
        </w:rPr>
      </w:pPr>
    </w:p>
    <w:p w:rsidR="00532541" w:rsidRDefault="00532541" w:rsidP="00C55E81">
      <w:pPr>
        <w:spacing w:line="360" w:lineRule="auto"/>
        <w:jc w:val="both"/>
        <w:rPr>
          <w:rFonts w:ascii="Arial" w:hAnsi="Arial" w:cs="Arial"/>
          <w:sz w:val="24"/>
        </w:rPr>
      </w:pPr>
    </w:p>
    <w:p w:rsidR="00532541" w:rsidRDefault="00532541" w:rsidP="00C55E81">
      <w:pPr>
        <w:spacing w:line="360" w:lineRule="auto"/>
        <w:jc w:val="both"/>
        <w:rPr>
          <w:rFonts w:ascii="Arial" w:hAnsi="Arial" w:cs="Arial"/>
          <w:sz w:val="24"/>
        </w:rPr>
      </w:pPr>
    </w:p>
    <w:p w:rsidR="00532541" w:rsidRDefault="00532541" w:rsidP="00C55E81">
      <w:pPr>
        <w:spacing w:line="360" w:lineRule="auto"/>
        <w:jc w:val="both"/>
        <w:rPr>
          <w:rFonts w:ascii="Arial" w:hAnsi="Arial" w:cs="Arial"/>
          <w:sz w:val="24"/>
        </w:rPr>
      </w:pPr>
    </w:p>
    <w:p w:rsidR="00532541" w:rsidRPr="00532541" w:rsidRDefault="00532541" w:rsidP="00532541">
      <w:pPr>
        <w:rPr>
          <w:rFonts w:ascii="Arial" w:hAnsi="Arial" w:cs="Arial"/>
          <w:sz w:val="24"/>
        </w:rPr>
      </w:pPr>
    </w:p>
    <w:tbl>
      <w:tblPr>
        <w:tblpPr w:leftFromText="141" w:rightFromText="141" w:vertAnchor="text" w:horzAnchor="margin" w:tblpY="-108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436"/>
        <w:gridCol w:w="3652"/>
      </w:tblGrid>
      <w:tr w:rsidR="00532541" w:rsidRPr="00EE1C8C" w:rsidTr="00B83C2D">
        <w:trPr>
          <w:trHeight w:val="260"/>
        </w:trPr>
        <w:tc>
          <w:tcPr>
            <w:tcW w:w="9464" w:type="dxa"/>
            <w:gridSpan w:val="3"/>
            <w:hideMark/>
          </w:tcPr>
          <w:p w:rsidR="00532541" w:rsidRPr="00EE1C8C" w:rsidRDefault="00532541" w:rsidP="00B83C2D">
            <w:pPr>
              <w:tabs>
                <w:tab w:val="left" w:pos="-2382"/>
              </w:tabs>
              <w:rPr>
                <w:rFonts w:ascii="Arial" w:hAnsi="Arial" w:cs="Arial"/>
              </w:rPr>
            </w:pPr>
            <w:r w:rsidRPr="00EE1C8C">
              <w:rPr>
                <w:rFonts w:ascii="Arial" w:hAnsi="Arial" w:cs="Arial"/>
                <w:b/>
              </w:rPr>
              <w:lastRenderedPageBreak/>
              <w:t xml:space="preserve">Espacio Formativo: </w:t>
            </w:r>
            <w:r w:rsidRPr="00074B37">
              <w:rPr>
                <w:rFonts w:ascii="Arial" w:hAnsi="Arial" w:cs="Arial"/>
              </w:rPr>
              <w:t>Fundamentos para la Educación Básica</w:t>
            </w:r>
            <w:r w:rsidRPr="00EE1C8C">
              <w:rPr>
                <w:rFonts w:ascii="Arial" w:hAnsi="Arial" w:cs="Arial"/>
                <w:b/>
              </w:rPr>
              <w:t xml:space="preserve"> </w:t>
            </w:r>
          </w:p>
        </w:tc>
      </w:tr>
      <w:tr w:rsidR="00532541" w:rsidRPr="00EE1C8C" w:rsidTr="00B83C2D">
        <w:tc>
          <w:tcPr>
            <w:tcW w:w="9464" w:type="dxa"/>
            <w:gridSpan w:val="3"/>
            <w:hideMark/>
          </w:tcPr>
          <w:p w:rsidR="00532541" w:rsidRPr="00EE1C8C" w:rsidRDefault="00532541" w:rsidP="00B83C2D">
            <w:pPr>
              <w:rPr>
                <w:rFonts w:ascii="Arial" w:hAnsi="Arial" w:cs="Arial"/>
              </w:rPr>
            </w:pPr>
            <w:r w:rsidRPr="00EE1C8C">
              <w:rPr>
                <w:rFonts w:ascii="Arial" w:hAnsi="Arial" w:cs="Arial"/>
                <w:b/>
              </w:rPr>
              <w:t>Código:</w:t>
            </w:r>
            <w:r w:rsidRPr="00EE1C8C">
              <w:rPr>
                <w:rFonts w:ascii="Arial" w:hAnsi="Arial" w:cs="Arial"/>
              </w:rPr>
              <w:t xml:space="preserve">  EBE-1210                                   </w:t>
            </w:r>
          </w:p>
        </w:tc>
      </w:tr>
      <w:tr w:rsidR="00532541" w:rsidRPr="00EE1C8C" w:rsidTr="00B83C2D">
        <w:tc>
          <w:tcPr>
            <w:tcW w:w="9464" w:type="dxa"/>
            <w:gridSpan w:val="3"/>
            <w:hideMark/>
          </w:tcPr>
          <w:p w:rsidR="00532541" w:rsidRPr="00EE1C8C" w:rsidRDefault="00532541" w:rsidP="00B83C2D">
            <w:pPr>
              <w:rPr>
                <w:rFonts w:ascii="Arial" w:hAnsi="Arial" w:cs="Arial"/>
              </w:rPr>
            </w:pPr>
            <w:r w:rsidRPr="00EE1C8C">
              <w:rPr>
                <w:rFonts w:ascii="Arial" w:hAnsi="Arial" w:cs="Arial"/>
                <w:b/>
              </w:rPr>
              <w:t xml:space="preserve">Unidad Académica Responsable: </w:t>
            </w:r>
            <w:r w:rsidRPr="00074B37">
              <w:rPr>
                <w:rFonts w:ascii="Arial" w:hAnsi="Arial" w:cs="Arial"/>
              </w:rPr>
              <w:t>Dirección de Formación Inicial de Docentes</w:t>
            </w:r>
          </w:p>
        </w:tc>
      </w:tr>
      <w:tr w:rsidR="00532541" w:rsidRPr="00EE1C8C" w:rsidTr="00B83C2D">
        <w:tc>
          <w:tcPr>
            <w:tcW w:w="9464" w:type="dxa"/>
            <w:gridSpan w:val="3"/>
            <w:hideMark/>
          </w:tcPr>
          <w:p w:rsidR="00532541" w:rsidRPr="00EE1C8C" w:rsidRDefault="00532541" w:rsidP="00B83C2D">
            <w:pPr>
              <w:rPr>
                <w:rFonts w:ascii="Arial" w:hAnsi="Arial" w:cs="Arial"/>
              </w:rPr>
            </w:pPr>
            <w:r w:rsidRPr="00EE1C8C">
              <w:rPr>
                <w:rFonts w:ascii="Arial" w:hAnsi="Arial" w:cs="Arial"/>
                <w:b/>
              </w:rPr>
              <w:t>Requisitos:</w:t>
            </w:r>
            <w:r w:rsidRPr="00EE1C8C">
              <w:rPr>
                <w:rFonts w:ascii="Arial" w:hAnsi="Arial" w:cs="Arial"/>
              </w:rPr>
              <w:t xml:space="preserve"> Ninguno</w:t>
            </w:r>
          </w:p>
        </w:tc>
      </w:tr>
      <w:tr w:rsidR="00532541" w:rsidRPr="00EE1C8C" w:rsidTr="00B83C2D">
        <w:trPr>
          <w:trHeight w:val="964"/>
        </w:trPr>
        <w:tc>
          <w:tcPr>
            <w:tcW w:w="2376" w:type="dxa"/>
            <w:hideMark/>
          </w:tcPr>
          <w:p w:rsidR="00532541" w:rsidRPr="00EE1C8C" w:rsidRDefault="00532541" w:rsidP="00B83C2D">
            <w:pPr>
              <w:rPr>
                <w:rFonts w:ascii="Arial" w:hAnsi="Arial" w:cs="Arial"/>
              </w:rPr>
            </w:pPr>
            <w:r w:rsidRPr="00EE1C8C">
              <w:rPr>
                <w:rFonts w:ascii="Arial" w:hAnsi="Arial" w:cs="Arial"/>
                <w:b/>
              </w:rPr>
              <w:t>Total de unidades valorativas</w:t>
            </w:r>
            <w:r w:rsidRPr="00EE1C8C">
              <w:rPr>
                <w:rFonts w:ascii="Arial" w:hAnsi="Arial" w:cs="Arial"/>
              </w:rPr>
              <w:t>: 4</w:t>
            </w:r>
          </w:p>
          <w:p w:rsidR="00532541" w:rsidRPr="00EE1C8C" w:rsidRDefault="00532541" w:rsidP="00B83C2D">
            <w:pPr>
              <w:jc w:val="both"/>
              <w:rPr>
                <w:rFonts w:ascii="Arial" w:hAnsi="Arial" w:cs="Arial"/>
              </w:rPr>
            </w:pPr>
            <w:r w:rsidRPr="00EE1C8C">
              <w:rPr>
                <w:rFonts w:ascii="Arial" w:hAnsi="Arial" w:cs="Arial"/>
                <w:b/>
              </w:rPr>
              <w:t>Teóricas</w:t>
            </w:r>
            <w:r w:rsidRPr="00EE1C8C">
              <w:rPr>
                <w:rFonts w:ascii="Arial" w:hAnsi="Arial" w:cs="Arial"/>
              </w:rPr>
              <w:t>: 4</w:t>
            </w:r>
          </w:p>
        </w:tc>
        <w:tc>
          <w:tcPr>
            <w:tcW w:w="3436" w:type="dxa"/>
            <w:hideMark/>
          </w:tcPr>
          <w:p w:rsidR="00532541" w:rsidRPr="00EE1C8C" w:rsidRDefault="00532541" w:rsidP="00B83C2D">
            <w:pPr>
              <w:jc w:val="center"/>
              <w:rPr>
                <w:rFonts w:ascii="Arial" w:hAnsi="Arial" w:cs="Arial"/>
              </w:rPr>
            </w:pPr>
            <w:r w:rsidRPr="00EE1C8C">
              <w:rPr>
                <w:rFonts w:ascii="Arial" w:hAnsi="Arial" w:cs="Arial"/>
                <w:b/>
              </w:rPr>
              <w:t>Horas Semanales</w:t>
            </w:r>
            <w:r w:rsidRPr="00EE1C8C">
              <w:rPr>
                <w:rFonts w:ascii="Arial" w:hAnsi="Arial" w:cs="Arial"/>
              </w:rPr>
              <w:t>: 4</w:t>
            </w:r>
          </w:p>
        </w:tc>
        <w:tc>
          <w:tcPr>
            <w:tcW w:w="3652" w:type="dxa"/>
            <w:hideMark/>
          </w:tcPr>
          <w:p w:rsidR="00532541" w:rsidRPr="00EE1C8C" w:rsidRDefault="00532541" w:rsidP="00B83C2D">
            <w:pPr>
              <w:jc w:val="center"/>
              <w:rPr>
                <w:rFonts w:ascii="Arial" w:hAnsi="Arial" w:cs="Arial"/>
              </w:rPr>
            </w:pPr>
            <w:r w:rsidRPr="00EE1C8C">
              <w:rPr>
                <w:rFonts w:ascii="Arial" w:hAnsi="Arial" w:cs="Arial"/>
                <w:b/>
              </w:rPr>
              <w:t>Número de semanas:</w:t>
            </w:r>
            <w:r w:rsidRPr="00EE1C8C">
              <w:rPr>
                <w:rFonts w:ascii="Arial" w:hAnsi="Arial" w:cs="Arial"/>
              </w:rPr>
              <w:t xml:space="preserve"> 13</w:t>
            </w:r>
          </w:p>
        </w:tc>
      </w:tr>
      <w:tr w:rsidR="00532541" w:rsidRPr="00EE1C8C" w:rsidTr="00B83C2D">
        <w:tc>
          <w:tcPr>
            <w:tcW w:w="9464" w:type="dxa"/>
            <w:gridSpan w:val="3"/>
            <w:hideMark/>
          </w:tcPr>
          <w:p w:rsidR="00532541" w:rsidRPr="00EE1C8C" w:rsidRDefault="00532541" w:rsidP="00B83C2D">
            <w:pPr>
              <w:rPr>
                <w:rFonts w:ascii="Arial" w:hAnsi="Arial" w:cs="Arial"/>
                <w:b/>
              </w:rPr>
            </w:pPr>
            <w:r w:rsidRPr="00EE1C8C">
              <w:rPr>
                <w:rFonts w:ascii="Arial" w:hAnsi="Arial" w:cs="Arial"/>
                <w:b/>
                <w:bCs/>
              </w:rPr>
              <w:t>Descripción</w:t>
            </w:r>
            <w:r w:rsidRPr="00EE1C8C">
              <w:rPr>
                <w:rFonts w:ascii="Arial" w:hAnsi="Arial" w:cs="Arial"/>
                <w:b/>
              </w:rPr>
              <w:t xml:space="preserve"> del espacio formativo:</w:t>
            </w:r>
          </w:p>
          <w:p w:rsidR="00532541" w:rsidRPr="00EE1C8C" w:rsidRDefault="00532541" w:rsidP="00B83C2D">
            <w:pPr>
              <w:jc w:val="both"/>
              <w:rPr>
                <w:rFonts w:ascii="Arial" w:hAnsi="Arial" w:cs="Arial"/>
              </w:rPr>
            </w:pPr>
            <w:r w:rsidRPr="00EE1C8C">
              <w:rPr>
                <w:rFonts w:ascii="Arial" w:hAnsi="Arial" w:cs="Arial"/>
              </w:rPr>
              <w:t>Este espacio formativo pretende orientar al estudiante de formación inicial en los fundamentos generales sobre la profesión docente en general y de manera particular en el rol que debe desempeñar el profesor de educación básica desde la mirada de la práctica reflexiva y la investigación en aula, asumiendo posturas que le permitan perfilar una concepción pedagógica particular.</w:t>
            </w:r>
          </w:p>
        </w:tc>
      </w:tr>
      <w:tr w:rsidR="00532541" w:rsidRPr="00EE1C8C" w:rsidTr="00B83C2D">
        <w:trPr>
          <w:trHeight w:val="323"/>
        </w:trPr>
        <w:tc>
          <w:tcPr>
            <w:tcW w:w="9464" w:type="dxa"/>
            <w:gridSpan w:val="3"/>
            <w:hideMark/>
          </w:tcPr>
          <w:p w:rsidR="00532541" w:rsidRPr="00EE1C8C" w:rsidRDefault="00532541" w:rsidP="00B83C2D">
            <w:pPr>
              <w:jc w:val="both"/>
              <w:rPr>
                <w:rFonts w:ascii="Arial" w:hAnsi="Arial" w:cs="Arial"/>
                <w:b/>
                <w:bCs/>
              </w:rPr>
            </w:pPr>
            <w:r w:rsidRPr="00EE1C8C">
              <w:rPr>
                <w:rFonts w:ascii="Arial" w:hAnsi="Arial" w:cs="Arial"/>
                <w:b/>
                <w:bCs/>
              </w:rPr>
              <w:t>Conocimientos previos:</w:t>
            </w:r>
          </w:p>
          <w:p w:rsidR="00532541" w:rsidRPr="00EE1C8C" w:rsidRDefault="00532541" w:rsidP="00B83C2D">
            <w:pPr>
              <w:jc w:val="both"/>
              <w:rPr>
                <w:rFonts w:ascii="Arial" w:hAnsi="Arial" w:cs="Arial"/>
              </w:rPr>
            </w:pPr>
            <w:r w:rsidRPr="00EE1C8C">
              <w:rPr>
                <w:rFonts w:ascii="Arial" w:hAnsi="Arial" w:cs="Arial"/>
              </w:rPr>
              <w:t>El estudiante demostrará actitud para la indagación y la constancia en la búsqueda de información sobre los temas generales del ámbito social, económico, político, cultural y educativo del país, como referentes de los posibles factores que se asocien al trabajo docente y a los procesos de aprendizaje de los estudiantes por atender.</w:t>
            </w:r>
          </w:p>
        </w:tc>
      </w:tr>
      <w:tr w:rsidR="00532541" w:rsidRPr="00EE1C8C" w:rsidTr="00B83C2D">
        <w:trPr>
          <w:trHeight w:val="267"/>
        </w:trPr>
        <w:tc>
          <w:tcPr>
            <w:tcW w:w="9464" w:type="dxa"/>
            <w:gridSpan w:val="3"/>
          </w:tcPr>
          <w:p w:rsidR="00532541" w:rsidRPr="00EE1C8C" w:rsidRDefault="00532541" w:rsidP="00B83C2D">
            <w:pPr>
              <w:jc w:val="both"/>
              <w:rPr>
                <w:rFonts w:ascii="Arial" w:hAnsi="Arial" w:cs="Arial"/>
                <w:b/>
                <w:bCs/>
              </w:rPr>
            </w:pPr>
            <w:r w:rsidRPr="00EE1C8C">
              <w:rPr>
                <w:rFonts w:ascii="Arial" w:hAnsi="Arial" w:cs="Arial"/>
                <w:b/>
                <w:bCs/>
              </w:rPr>
              <w:t>Competencias genéricas:</w:t>
            </w:r>
          </w:p>
          <w:p w:rsidR="00532541" w:rsidRPr="00EE1C8C" w:rsidRDefault="00532541" w:rsidP="00B83C2D">
            <w:pPr>
              <w:pStyle w:val="Prrafodelista"/>
              <w:numPr>
                <w:ilvl w:val="0"/>
                <w:numId w:val="19"/>
              </w:numPr>
              <w:spacing w:after="0"/>
              <w:contextualSpacing w:val="0"/>
              <w:rPr>
                <w:rFonts w:ascii="Arial" w:hAnsi="Arial" w:cs="Arial"/>
                <w:bCs/>
              </w:rPr>
            </w:pPr>
            <w:r w:rsidRPr="00EE1C8C">
              <w:rPr>
                <w:rFonts w:ascii="Arial" w:hAnsi="Arial" w:cs="Arial"/>
                <w:bCs/>
              </w:rPr>
              <w:t>Capacidad de análisis y síntesis.</w:t>
            </w:r>
          </w:p>
          <w:p w:rsidR="00532541" w:rsidRPr="00EE1C8C" w:rsidRDefault="00532541" w:rsidP="00B83C2D">
            <w:pPr>
              <w:pStyle w:val="Prrafodelista"/>
              <w:numPr>
                <w:ilvl w:val="0"/>
                <w:numId w:val="19"/>
              </w:numPr>
              <w:spacing w:after="0"/>
              <w:contextualSpacing w:val="0"/>
              <w:rPr>
                <w:rFonts w:ascii="Arial" w:hAnsi="Arial" w:cs="Arial"/>
                <w:bCs/>
              </w:rPr>
            </w:pPr>
            <w:r w:rsidRPr="00EE1C8C">
              <w:rPr>
                <w:rFonts w:ascii="Arial" w:hAnsi="Arial" w:cs="Arial"/>
                <w:bCs/>
              </w:rPr>
              <w:t>Capacidad de comunicación oral y escrita en la lengua materna.</w:t>
            </w:r>
          </w:p>
          <w:p w:rsidR="00532541" w:rsidRPr="00EE1C8C" w:rsidRDefault="00532541" w:rsidP="00B83C2D">
            <w:pPr>
              <w:pStyle w:val="Prrafodelista"/>
              <w:numPr>
                <w:ilvl w:val="0"/>
                <w:numId w:val="19"/>
              </w:numPr>
              <w:spacing w:after="0"/>
              <w:contextualSpacing w:val="0"/>
              <w:rPr>
                <w:rFonts w:ascii="Arial" w:hAnsi="Arial" w:cs="Arial"/>
                <w:bCs/>
              </w:rPr>
            </w:pPr>
            <w:r w:rsidRPr="00EE1C8C">
              <w:rPr>
                <w:rFonts w:ascii="Arial" w:hAnsi="Arial" w:cs="Arial"/>
                <w:bCs/>
              </w:rPr>
              <w:t>Capacidad de trabajar en equipo.</w:t>
            </w:r>
          </w:p>
          <w:p w:rsidR="00532541" w:rsidRPr="00EE1C8C" w:rsidRDefault="00532541" w:rsidP="00B83C2D">
            <w:pPr>
              <w:pStyle w:val="Prrafodelista"/>
              <w:numPr>
                <w:ilvl w:val="0"/>
                <w:numId w:val="19"/>
              </w:numPr>
              <w:spacing w:after="0"/>
              <w:contextualSpacing w:val="0"/>
              <w:rPr>
                <w:rFonts w:ascii="Arial" w:hAnsi="Arial" w:cs="Arial"/>
                <w:bCs/>
              </w:rPr>
            </w:pPr>
            <w:r w:rsidRPr="00EE1C8C">
              <w:rPr>
                <w:rFonts w:ascii="Arial" w:hAnsi="Arial" w:cs="Arial"/>
                <w:bCs/>
              </w:rPr>
              <w:t>Capacidad de promover en los alumnos el desarrollo del aprendizaje autónomo, crítico y creativo a lo largo de toda la vida.</w:t>
            </w:r>
          </w:p>
        </w:tc>
      </w:tr>
      <w:tr w:rsidR="00532541" w:rsidRPr="00EE1C8C" w:rsidTr="00B83C2D">
        <w:trPr>
          <w:trHeight w:val="257"/>
        </w:trPr>
        <w:tc>
          <w:tcPr>
            <w:tcW w:w="9464" w:type="dxa"/>
            <w:gridSpan w:val="3"/>
          </w:tcPr>
          <w:p w:rsidR="00532541" w:rsidRPr="00EE1C8C" w:rsidRDefault="00532541" w:rsidP="00B83C2D">
            <w:pPr>
              <w:rPr>
                <w:rFonts w:ascii="Arial" w:hAnsi="Arial" w:cs="Arial"/>
                <w:b/>
                <w:bCs/>
              </w:rPr>
            </w:pPr>
            <w:r w:rsidRPr="00EE1C8C">
              <w:rPr>
                <w:rFonts w:ascii="Arial" w:hAnsi="Arial" w:cs="Arial"/>
                <w:b/>
                <w:bCs/>
              </w:rPr>
              <w:t>Competencias específicas:</w:t>
            </w:r>
          </w:p>
          <w:p w:rsidR="00532541" w:rsidRPr="00EE1C8C" w:rsidRDefault="00532541" w:rsidP="00B83C2D">
            <w:pPr>
              <w:pStyle w:val="Prrafodelista"/>
              <w:numPr>
                <w:ilvl w:val="0"/>
                <w:numId w:val="20"/>
              </w:numPr>
              <w:spacing w:after="0"/>
              <w:contextualSpacing w:val="0"/>
              <w:rPr>
                <w:rFonts w:ascii="Arial" w:hAnsi="Arial" w:cs="Arial"/>
                <w:bCs/>
              </w:rPr>
            </w:pPr>
            <w:r w:rsidRPr="00EE1C8C">
              <w:rPr>
                <w:rFonts w:ascii="Arial" w:hAnsi="Arial" w:cs="Arial"/>
                <w:bCs/>
              </w:rPr>
              <w:t>Capacidad para reconocer la docencia como profesión</w:t>
            </w:r>
          </w:p>
          <w:p w:rsidR="00532541" w:rsidRPr="00EE1C8C" w:rsidRDefault="00532541" w:rsidP="00B83C2D">
            <w:pPr>
              <w:pStyle w:val="Prrafodelista"/>
              <w:numPr>
                <w:ilvl w:val="0"/>
                <w:numId w:val="20"/>
              </w:numPr>
              <w:spacing w:after="0"/>
              <w:contextualSpacing w:val="0"/>
              <w:rPr>
                <w:rFonts w:ascii="Arial" w:hAnsi="Arial" w:cs="Arial"/>
                <w:bCs/>
              </w:rPr>
            </w:pPr>
            <w:r w:rsidRPr="00EE1C8C">
              <w:rPr>
                <w:rFonts w:ascii="Arial" w:hAnsi="Arial" w:cs="Arial"/>
                <w:bCs/>
              </w:rPr>
              <w:t>Capacidad de analizar las implicaciones éticas que conlleva el quehacer docente</w:t>
            </w:r>
          </w:p>
          <w:p w:rsidR="00532541" w:rsidRDefault="00532541" w:rsidP="00B83C2D">
            <w:pPr>
              <w:pStyle w:val="Prrafodelista"/>
              <w:numPr>
                <w:ilvl w:val="0"/>
                <w:numId w:val="20"/>
              </w:numPr>
              <w:spacing w:after="0"/>
              <w:contextualSpacing w:val="0"/>
              <w:rPr>
                <w:rFonts w:ascii="Arial" w:hAnsi="Arial" w:cs="Arial"/>
                <w:bCs/>
              </w:rPr>
            </w:pPr>
            <w:r>
              <w:rPr>
                <w:rFonts w:ascii="Arial" w:hAnsi="Arial" w:cs="Arial"/>
                <w:bCs/>
              </w:rPr>
              <w:t>Capacidad para determinar los aportes de las corrientes filosóficas al ámbito de la educación</w:t>
            </w:r>
          </w:p>
          <w:p w:rsidR="00532541" w:rsidRPr="00EE1C8C" w:rsidRDefault="00532541" w:rsidP="00B83C2D">
            <w:pPr>
              <w:pStyle w:val="Prrafodelista"/>
              <w:numPr>
                <w:ilvl w:val="0"/>
                <w:numId w:val="20"/>
              </w:numPr>
              <w:spacing w:after="0"/>
              <w:contextualSpacing w:val="0"/>
              <w:rPr>
                <w:rFonts w:ascii="Arial" w:hAnsi="Arial" w:cs="Arial"/>
                <w:bCs/>
              </w:rPr>
            </w:pPr>
            <w:r w:rsidRPr="00EE1C8C">
              <w:rPr>
                <w:rFonts w:ascii="Arial" w:hAnsi="Arial" w:cs="Arial"/>
                <w:bCs/>
              </w:rPr>
              <w:t>Capacidad para reconocer las normativas que rigen la función docente</w:t>
            </w:r>
          </w:p>
          <w:p w:rsidR="00532541" w:rsidRPr="00EE1C8C" w:rsidRDefault="00532541" w:rsidP="00B83C2D">
            <w:pPr>
              <w:pStyle w:val="Prrafodelista"/>
              <w:numPr>
                <w:ilvl w:val="0"/>
                <w:numId w:val="20"/>
              </w:numPr>
              <w:spacing w:after="0"/>
              <w:contextualSpacing w:val="0"/>
              <w:rPr>
                <w:rFonts w:ascii="Arial" w:hAnsi="Arial" w:cs="Arial"/>
                <w:bCs/>
              </w:rPr>
            </w:pPr>
            <w:r w:rsidRPr="00EE1C8C">
              <w:rPr>
                <w:rFonts w:ascii="Arial" w:hAnsi="Arial" w:cs="Arial"/>
                <w:bCs/>
              </w:rPr>
              <w:t>Capacidad de analizar reflexivamente el rol del docente ante los nuevos desafíos de la educación básica, especialmente en el primer y segundo ciclo.</w:t>
            </w:r>
          </w:p>
          <w:p w:rsidR="00532541" w:rsidRPr="00EE1C8C" w:rsidRDefault="00532541" w:rsidP="00B83C2D">
            <w:pPr>
              <w:pStyle w:val="Prrafodelista"/>
              <w:numPr>
                <w:ilvl w:val="0"/>
                <w:numId w:val="20"/>
              </w:numPr>
              <w:spacing w:after="0"/>
              <w:contextualSpacing w:val="0"/>
              <w:rPr>
                <w:rFonts w:ascii="Arial" w:hAnsi="Arial" w:cs="Arial"/>
                <w:bCs/>
              </w:rPr>
            </w:pPr>
            <w:r w:rsidRPr="00EE1C8C">
              <w:rPr>
                <w:rFonts w:ascii="Arial" w:hAnsi="Arial" w:cs="Arial"/>
                <w:bCs/>
              </w:rPr>
              <w:t xml:space="preserve">Capacidad para reflexionar sobre la importancia de la gestión docente en el ámbito de la educación básica, a partir del conocimiento del funcionamiento del nivel.  </w:t>
            </w:r>
          </w:p>
          <w:p w:rsidR="00532541" w:rsidRPr="00EE1C8C" w:rsidRDefault="00532541" w:rsidP="00B83C2D">
            <w:pPr>
              <w:pStyle w:val="Prrafodelista"/>
              <w:numPr>
                <w:ilvl w:val="0"/>
                <w:numId w:val="20"/>
              </w:numPr>
              <w:spacing w:after="0"/>
              <w:contextualSpacing w:val="0"/>
              <w:rPr>
                <w:rFonts w:ascii="Arial" w:hAnsi="Arial" w:cs="Arial"/>
                <w:bCs/>
              </w:rPr>
            </w:pPr>
            <w:r w:rsidRPr="00EE1C8C">
              <w:rPr>
                <w:rFonts w:ascii="Arial" w:hAnsi="Arial" w:cs="Arial"/>
                <w:bCs/>
              </w:rPr>
              <w:t>Capacidad de buscar información referida a los temas actuales de educación.</w:t>
            </w:r>
          </w:p>
        </w:tc>
      </w:tr>
      <w:tr w:rsidR="00532541" w:rsidRPr="00EE1C8C" w:rsidTr="00B83C2D">
        <w:trPr>
          <w:trHeight w:val="418"/>
        </w:trPr>
        <w:tc>
          <w:tcPr>
            <w:tcW w:w="9464" w:type="dxa"/>
            <w:gridSpan w:val="3"/>
            <w:hideMark/>
          </w:tcPr>
          <w:p w:rsidR="00532541" w:rsidRPr="00EE1C8C" w:rsidRDefault="00532541" w:rsidP="00B83C2D">
            <w:pPr>
              <w:rPr>
                <w:rFonts w:ascii="Arial" w:hAnsi="Arial" w:cs="Arial"/>
                <w:b/>
                <w:bCs/>
              </w:rPr>
            </w:pPr>
            <w:r w:rsidRPr="00EE1C8C">
              <w:rPr>
                <w:rFonts w:ascii="Arial" w:hAnsi="Arial" w:cs="Arial"/>
                <w:b/>
                <w:bCs/>
              </w:rPr>
              <w:t xml:space="preserve">Sub-competencias: </w:t>
            </w:r>
          </w:p>
          <w:p w:rsidR="00532541" w:rsidRPr="00EE1C8C" w:rsidRDefault="00532541" w:rsidP="00B83C2D">
            <w:pPr>
              <w:pStyle w:val="Prrafodelista"/>
              <w:numPr>
                <w:ilvl w:val="1"/>
                <w:numId w:val="21"/>
              </w:numPr>
              <w:tabs>
                <w:tab w:val="left" w:pos="1134"/>
              </w:tabs>
              <w:spacing w:after="0"/>
              <w:contextualSpacing w:val="0"/>
              <w:rPr>
                <w:rFonts w:ascii="Arial" w:hAnsi="Arial" w:cs="Arial"/>
              </w:rPr>
            </w:pPr>
            <w:r w:rsidRPr="00EE1C8C">
              <w:rPr>
                <w:rFonts w:ascii="Arial" w:hAnsi="Arial" w:cs="Arial"/>
              </w:rPr>
              <w:t>Capacidad para comprender lo que implica ser un docente comprometido con su profesión.</w:t>
            </w:r>
          </w:p>
          <w:p w:rsidR="00532541" w:rsidRPr="00EE1C8C" w:rsidRDefault="00532541" w:rsidP="00B83C2D">
            <w:pPr>
              <w:pStyle w:val="Prrafodelista"/>
              <w:numPr>
                <w:ilvl w:val="1"/>
                <w:numId w:val="21"/>
              </w:numPr>
              <w:tabs>
                <w:tab w:val="left" w:pos="1134"/>
              </w:tabs>
              <w:spacing w:after="0"/>
              <w:contextualSpacing w:val="0"/>
              <w:rPr>
                <w:rFonts w:ascii="Arial" w:hAnsi="Arial" w:cs="Arial"/>
              </w:rPr>
            </w:pPr>
            <w:r w:rsidRPr="00EE1C8C">
              <w:rPr>
                <w:rFonts w:ascii="Arial" w:hAnsi="Arial" w:cs="Arial"/>
              </w:rPr>
              <w:t>Capacidad para adoptar una actitud docente que le permita generar su primera concepción docente, a partir del estudio de los temas de formación docente.</w:t>
            </w:r>
          </w:p>
          <w:p w:rsidR="00532541" w:rsidRPr="00EE1C8C" w:rsidRDefault="00532541" w:rsidP="00B83C2D">
            <w:pPr>
              <w:tabs>
                <w:tab w:val="left" w:pos="1134"/>
              </w:tabs>
              <w:rPr>
                <w:rFonts w:ascii="Arial" w:hAnsi="Arial" w:cs="Arial"/>
              </w:rPr>
            </w:pPr>
            <w:r w:rsidRPr="00EE1C8C">
              <w:rPr>
                <w:rFonts w:ascii="Arial" w:hAnsi="Arial" w:cs="Arial"/>
              </w:rPr>
              <w:lastRenderedPageBreak/>
              <w:t xml:space="preserve">      2.1 Capacidad para entender, reflexionar, construir y reflej</w:t>
            </w:r>
            <w:r>
              <w:rPr>
                <w:rFonts w:ascii="Arial" w:hAnsi="Arial" w:cs="Arial"/>
              </w:rPr>
              <w:t xml:space="preserve">ar desde su accionar docente un </w:t>
            </w:r>
            <w:r w:rsidRPr="00EE1C8C">
              <w:rPr>
                <w:rFonts w:ascii="Arial" w:hAnsi="Arial" w:cs="Arial"/>
              </w:rPr>
              <w:t>Comportamiento ético.</w:t>
            </w:r>
          </w:p>
          <w:p w:rsidR="00532541" w:rsidRPr="00EE1C8C" w:rsidRDefault="00532541" w:rsidP="00B83C2D">
            <w:pPr>
              <w:tabs>
                <w:tab w:val="left" w:pos="1134"/>
              </w:tabs>
              <w:rPr>
                <w:rFonts w:ascii="Arial" w:hAnsi="Arial" w:cs="Arial"/>
              </w:rPr>
            </w:pPr>
            <w:r w:rsidRPr="00EE1C8C">
              <w:rPr>
                <w:rFonts w:ascii="Arial" w:hAnsi="Arial" w:cs="Arial"/>
              </w:rPr>
              <w:t xml:space="preserve">      3.1 Capacidad para conocer las leyes que rigen la profesión do</w:t>
            </w:r>
            <w:r>
              <w:rPr>
                <w:rFonts w:ascii="Arial" w:hAnsi="Arial" w:cs="Arial"/>
              </w:rPr>
              <w:t xml:space="preserve">cente, a fin de ser un docente </w:t>
            </w:r>
            <w:r w:rsidRPr="00EE1C8C">
              <w:rPr>
                <w:rFonts w:ascii="Arial" w:hAnsi="Arial" w:cs="Arial"/>
              </w:rPr>
              <w:t xml:space="preserve"> responsable consigo mismo y los demás. </w:t>
            </w:r>
          </w:p>
          <w:p w:rsidR="00532541" w:rsidRPr="00EE1C8C" w:rsidRDefault="00532541" w:rsidP="00B83C2D">
            <w:pPr>
              <w:tabs>
                <w:tab w:val="left" w:pos="1134"/>
              </w:tabs>
              <w:rPr>
                <w:rFonts w:ascii="Arial" w:hAnsi="Arial" w:cs="Arial"/>
              </w:rPr>
            </w:pPr>
            <w:r w:rsidRPr="00EE1C8C">
              <w:rPr>
                <w:rFonts w:ascii="Arial" w:hAnsi="Arial" w:cs="Arial"/>
              </w:rPr>
              <w:t xml:space="preserve">      4.1 Capacidad de reconocer la estructura del sistema educativo, el </w:t>
            </w:r>
            <w:r>
              <w:rPr>
                <w:rFonts w:ascii="Arial" w:hAnsi="Arial" w:cs="Arial"/>
              </w:rPr>
              <w:t>sistema curricular que lo rige,</w:t>
            </w:r>
            <w:r w:rsidRPr="00EE1C8C">
              <w:rPr>
                <w:rFonts w:ascii="Arial" w:hAnsi="Arial" w:cs="Arial"/>
              </w:rPr>
              <w:t xml:space="preserve">  como forma de relacionarse con los nuevos cambios de la ed</w:t>
            </w:r>
            <w:r>
              <w:rPr>
                <w:rFonts w:ascii="Arial" w:hAnsi="Arial" w:cs="Arial"/>
              </w:rPr>
              <w:t xml:space="preserve">ucación nacional, especialmente </w:t>
            </w:r>
            <w:r w:rsidRPr="00EE1C8C">
              <w:rPr>
                <w:rFonts w:ascii="Arial" w:hAnsi="Arial" w:cs="Arial"/>
              </w:rPr>
              <w:t>en el nivel de educación básica y atendiendo particularmente el primer y segundo ciclo.</w:t>
            </w:r>
          </w:p>
          <w:p w:rsidR="00532541" w:rsidRPr="00EE1C8C" w:rsidRDefault="00532541" w:rsidP="00B83C2D">
            <w:pPr>
              <w:tabs>
                <w:tab w:val="left" w:pos="1134"/>
              </w:tabs>
              <w:rPr>
                <w:rFonts w:ascii="Arial" w:hAnsi="Arial" w:cs="Arial"/>
              </w:rPr>
            </w:pPr>
            <w:r w:rsidRPr="00EE1C8C">
              <w:rPr>
                <w:rFonts w:ascii="Arial" w:hAnsi="Arial" w:cs="Arial"/>
              </w:rPr>
              <w:t xml:space="preserve">     5,1   Capacidad para establecer nuevas formas de aprendizaje y e</w:t>
            </w:r>
            <w:r>
              <w:rPr>
                <w:rFonts w:ascii="Arial" w:hAnsi="Arial" w:cs="Arial"/>
              </w:rPr>
              <w:t>nseñanza en el primer y segundo</w:t>
            </w:r>
            <w:r w:rsidRPr="00EE1C8C">
              <w:rPr>
                <w:rFonts w:ascii="Arial" w:hAnsi="Arial" w:cs="Arial"/>
              </w:rPr>
              <w:t xml:space="preserve"> ciclo, visitando in situ la realidad de los centros educativos.</w:t>
            </w:r>
          </w:p>
          <w:p w:rsidR="00532541" w:rsidRPr="00EE1C8C" w:rsidRDefault="00532541" w:rsidP="00B83C2D">
            <w:pPr>
              <w:tabs>
                <w:tab w:val="left" w:pos="1134"/>
              </w:tabs>
              <w:rPr>
                <w:rFonts w:ascii="Arial" w:hAnsi="Arial" w:cs="Arial"/>
              </w:rPr>
            </w:pPr>
            <w:r w:rsidRPr="00EE1C8C">
              <w:rPr>
                <w:rFonts w:ascii="Arial" w:hAnsi="Arial" w:cs="Arial"/>
              </w:rPr>
              <w:t xml:space="preserve">     5.2   Capacidad para dominar las áreas curriculares, bloques de c</w:t>
            </w:r>
            <w:r>
              <w:rPr>
                <w:rFonts w:ascii="Arial" w:hAnsi="Arial" w:cs="Arial"/>
              </w:rPr>
              <w:t xml:space="preserve">ontenido, tipos de contenido y </w:t>
            </w:r>
            <w:r w:rsidRPr="00EE1C8C">
              <w:rPr>
                <w:rFonts w:ascii="Arial" w:hAnsi="Arial" w:cs="Arial"/>
              </w:rPr>
              <w:t xml:space="preserve"> ejes transversales según el CNB y DCNB.</w:t>
            </w:r>
          </w:p>
          <w:p w:rsidR="00532541" w:rsidRPr="00EE1C8C" w:rsidRDefault="00532541" w:rsidP="00B83C2D">
            <w:pPr>
              <w:tabs>
                <w:tab w:val="left" w:pos="1134"/>
              </w:tabs>
              <w:rPr>
                <w:rFonts w:ascii="Arial" w:hAnsi="Arial" w:cs="Arial"/>
              </w:rPr>
            </w:pPr>
            <w:r w:rsidRPr="00EE1C8C">
              <w:rPr>
                <w:rFonts w:ascii="Arial" w:hAnsi="Arial" w:cs="Arial"/>
              </w:rPr>
              <w:t xml:space="preserve">     5.3    Capacidad para demostrar nuevas formas de enseñanza</w:t>
            </w:r>
            <w:r>
              <w:rPr>
                <w:rFonts w:ascii="Arial" w:hAnsi="Arial" w:cs="Arial"/>
              </w:rPr>
              <w:t xml:space="preserve"> y aprendizaje sobre los temas </w:t>
            </w:r>
            <w:r w:rsidRPr="00EE1C8C">
              <w:rPr>
                <w:rFonts w:ascii="Arial" w:hAnsi="Arial" w:cs="Arial"/>
              </w:rPr>
              <w:t>actuales de la educación como ser el manejo de la transversal</w:t>
            </w:r>
            <w:r>
              <w:rPr>
                <w:rFonts w:ascii="Arial" w:hAnsi="Arial" w:cs="Arial"/>
              </w:rPr>
              <w:t>idad, la educación en valores,</w:t>
            </w:r>
            <w:r w:rsidRPr="00EE1C8C">
              <w:rPr>
                <w:rFonts w:ascii="Arial" w:hAnsi="Arial" w:cs="Arial"/>
              </w:rPr>
              <w:t xml:space="preserve"> educacional emocional entre otros.</w:t>
            </w:r>
          </w:p>
          <w:p w:rsidR="00532541" w:rsidRPr="00EE1C8C" w:rsidRDefault="00532541" w:rsidP="00B83C2D">
            <w:pPr>
              <w:pStyle w:val="Prrafodelista"/>
              <w:numPr>
                <w:ilvl w:val="1"/>
                <w:numId w:val="20"/>
              </w:numPr>
              <w:tabs>
                <w:tab w:val="left" w:pos="1134"/>
              </w:tabs>
              <w:spacing w:after="0"/>
              <w:contextualSpacing w:val="0"/>
              <w:rPr>
                <w:rFonts w:ascii="Arial" w:hAnsi="Arial" w:cs="Arial"/>
              </w:rPr>
            </w:pPr>
            <w:r w:rsidRPr="00EE1C8C">
              <w:rPr>
                <w:rFonts w:ascii="Arial" w:hAnsi="Arial" w:cs="Arial"/>
              </w:rPr>
              <w:t xml:space="preserve">Capacidad para recopilar, seleccionar información para formular síntesis de contenido en formas diversas. </w:t>
            </w:r>
          </w:p>
        </w:tc>
      </w:tr>
      <w:tr w:rsidR="00532541" w:rsidRPr="00EE1C8C" w:rsidTr="00B83C2D">
        <w:tc>
          <w:tcPr>
            <w:tcW w:w="9464" w:type="dxa"/>
            <w:gridSpan w:val="3"/>
            <w:hideMark/>
          </w:tcPr>
          <w:p w:rsidR="00532541" w:rsidRPr="00EE1C8C" w:rsidRDefault="00532541" w:rsidP="00B83C2D">
            <w:pPr>
              <w:rPr>
                <w:rFonts w:ascii="Arial" w:hAnsi="Arial" w:cs="Arial"/>
                <w:b/>
                <w:bCs/>
              </w:rPr>
            </w:pPr>
            <w:r w:rsidRPr="00EE1C8C">
              <w:rPr>
                <w:rFonts w:ascii="Arial" w:hAnsi="Arial" w:cs="Arial"/>
                <w:b/>
                <w:bCs/>
              </w:rPr>
              <w:lastRenderedPageBreak/>
              <w:t>Áreas temáticas:</w:t>
            </w:r>
          </w:p>
          <w:p w:rsidR="00532541" w:rsidRPr="00EE1C8C" w:rsidRDefault="00532541" w:rsidP="00B83C2D">
            <w:pPr>
              <w:rPr>
                <w:rFonts w:ascii="Arial" w:hAnsi="Arial" w:cs="Arial"/>
                <w:b/>
              </w:rPr>
            </w:pPr>
            <w:r w:rsidRPr="00EE1C8C">
              <w:rPr>
                <w:rFonts w:ascii="Arial" w:hAnsi="Arial" w:cs="Arial"/>
                <w:b/>
              </w:rPr>
              <w:t>1</w:t>
            </w:r>
            <w:r w:rsidRPr="00EE1C8C">
              <w:rPr>
                <w:rFonts w:ascii="Arial" w:hAnsi="Arial" w:cs="Arial"/>
              </w:rPr>
              <w:t>.</w:t>
            </w:r>
            <w:r w:rsidRPr="00EE1C8C">
              <w:rPr>
                <w:rFonts w:ascii="Arial" w:hAnsi="Arial" w:cs="Arial"/>
                <w:b/>
              </w:rPr>
              <w:t>La Profesión Docente</w:t>
            </w:r>
          </w:p>
          <w:p w:rsidR="00532541" w:rsidRPr="00EE1C8C" w:rsidRDefault="00532541" w:rsidP="00B83C2D">
            <w:pPr>
              <w:pStyle w:val="Prrafodelista"/>
              <w:rPr>
                <w:rFonts w:ascii="Arial" w:hAnsi="Arial" w:cs="Arial"/>
                <w:b/>
              </w:rPr>
            </w:pPr>
            <w:r w:rsidRPr="00EE1C8C">
              <w:rPr>
                <w:rFonts w:ascii="Arial" w:hAnsi="Arial" w:cs="Arial"/>
              </w:rPr>
              <w:t xml:space="preserve">1.1 La enseñanza como profesión </w:t>
            </w:r>
          </w:p>
          <w:p w:rsidR="00532541" w:rsidRPr="00EE1C8C" w:rsidRDefault="00532541" w:rsidP="00B83C2D">
            <w:pPr>
              <w:pStyle w:val="Prrafodelista"/>
              <w:rPr>
                <w:rFonts w:ascii="Arial" w:hAnsi="Arial" w:cs="Arial"/>
                <w:b/>
              </w:rPr>
            </w:pPr>
            <w:r w:rsidRPr="00EE1C8C">
              <w:rPr>
                <w:rFonts w:ascii="Arial" w:hAnsi="Arial" w:cs="Arial"/>
              </w:rPr>
              <w:t>1.2 El profesor y la investigación didáctica; roles y funciones</w:t>
            </w:r>
          </w:p>
          <w:p w:rsidR="00532541" w:rsidRPr="00EE1C8C" w:rsidRDefault="00532541" w:rsidP="00B83C2D">
            <w:pPr>
              <w:pStyle w:val="Prrafodelista"/>
              <w:rPr>
                <w:rFonts w:ascii="Arial" w:hAnsi="Arial" w:cs="Arial"/>
                <w:b/>
              </w:rPr>
            </w:pPr>
            <w:r w:rsidRPr="00EE1C8C">
              <w:rPr>
                <w:rFonts w:ascii="Arial" w:hAnsi="Arial" w:cs="Arial"/>
              </w:rPr>
              <w:t>1.3 Paradigmas de formación del profesorado</w:t>
            </w:r>
          </w:p>
          <w:p w:rsidR="00532541" w:rsidRPr="00EE1C8C" w:rsidRDefault="00532541" w:rsidP="00B83C2D">
            <w:pPr>
              <w:pStyle w:val="Prrafodelista"/>
              <w:rPr>
                <w:rFonts w:ascii="Arial" w:hAnsi="Arial" w:cs="Arial"/>
                <w:b/>
              </w:rPr>
            </w:pPr>
            <w:r w:rsidRPr="00EE1C8C">
              <w:rPr>
                <w:rFonts w:ascii="Arial" w:hAnsi="Arial" w:cs="Arial"/>
              </w:rPr>
              <w:t>1.4 La Formación Inicial del profesorado</w:t>
            </w:r>
          </w:p>
          <w:p w:rsidR="00532541" w:rsidRPr="00EE1C8C" w:rsidRDefault="00532541" w:rsidP="00B83C2D">
            <w:pPr>
              <w:pStyle w:val="Prrafodelista"/>
              <w:rPr>
                <w:rFonts w:ascii="Arial" w:hAnsi="Arial" w:cs="Arial"/>
              </w:rPr>
            </w:pPr>
            <w:r w:rsidRPr="00EE1C8C">
              <w:rPr>
                <w:rFonts w:ascii="Arial" w:hAnsi="Arial" w:cs="Arial"/>
              </w:rPr>
              <w:t>1.5 Las implicaciones éticas en la labor docente</w:t>
            </w:r>
          </w:p>
          <w:p w:rsidR="00532541" w:rsidRPr="00EE1C8C" w:rsidRDefault="00532541" w:rsidP="00B83C2D">
            <w:pPr>
              <w:rPr>
                <w:rFonts w:ascii="Arial" w:hAnsi="Arial" w:cs="Arial"/>
              </w:rPr>
            </w:pPr>
            <w:r w:rsidRPr="00EE1C8C">
              <w:rPr>
                <w:rFonts w:ascii="Arial" w:hAnsi="Arial" w:cs="Arial"/>
                <w:b/>
              </w:rPr>
              <w:t>2. Normativa de la Ley Fundamental</w:t>
            </w:r>
            <w:r w:rsidRPr="00EE1C8C">
              <w:rPr>
                <w:rFonts w:ascii="Arial" w:hAnsi="Arial" w:cs="Arial"/>
              </w:rPr>
              <w:t>:</w:t>
            </w:r>
          </w:p>
          <w:p w:rsidR="00532541" w:rsidRPr="00EE1C8C" w:rsidRDefault="00532541" w:rsidP="00B83C2D">
            <w:pPr>
              <w:pStyle w:val="Prrafodelista"/>
              <w:rPr>
                <w:rFonts w:ascii="Arial" w:hAnsi="Arial" w:cs="Arial"/>
              </w:rPr>
            </w:pPr>
            <w:r w:rsidRPr="00EE1C8C">
              <w:rPr>
                <w:rFonts w:ascii="Arial" w:hAnsi="Arial" w:cs="Arial"/>
              </w:rPr>
              <w:t>2.1 Garantías y fundamentos</w:t>
            </w:r>
          </w:p>
          <w:p w:rsidR="00532541" w:rsidRPr="00EE1C8C" w:rsidRDefault="00532541" w:rsidP="00B83C2D">
            <w:pPr>
              <w:pStyle w:val="Prrafodelista"/>
              <w:rPr>
                <w:rFonts w:ascii="Arial" w:hAnsi="Arial" w:cs="Arial"/>
              </w:rPr>
            </w:pPr>
            <w:r w:rsidRPr="00EE1C8C">
              <w:rPr>
                <w:rFonts w:ascii="Arial" w:hAnsi="Arial" w:cs="Arial"/>
              </w:rPr>
              <w:t>2.2 Principios, Fines</w:t>
            </w:r>
          </w:p>
          <w:p w:rsidR="00532541" w:rsidRPr="00EE1C8C" w:rsidRDefault="00532541" w:rsidP="00B83C2D">
            <w:pPr>
              <w:pStyle w:val="Prrafodelista"/>
              <w:rPr>
                <w:rFonts w:ascii="Arial" w:hAnsi="Arial" w:cs="Arial"/>
              </w:rPr>
            </w:pPr>
            <w:r w:rsidRPr="00EE1C8C">
              <w:rPr>
                <w:rFonts w:ascii="Arial" w:hAnsi="Arial" w:cs="Arial"/>
              </w:rPr>
              <w:t>2.3 Administración del Sistema Nacional de Educación</w:t>
            </w:r>
          </w:p>
          <w:p w:rsidR="00532541" w:rsidRPr="00EE1C8C" w:rsidRDefault="00532541" w:rsidP="00B83C2D">
            <w:pPr>
              <w:pStyle w:val="Prrafodelista"/>
              <w:numPr>
                <w:ilvl w:val="1"/>
                <w:numId w:val="17"/>
              </w:numPr>
              <w:spacing w:after="0" w:line="240" w:lineRule="auto"/>
              <w:contextualSpacing w:val="0"/>
              <w:rPr>
                <w:rFonts w:ascii="Arial" w:hAnsi="Arial" w:cs="Arial"/>
              </w:rPr>
            </w:pPr>
            <w:r w:rsidRPr="00EE1C8C">
              <w:rPr>
                <w:rFonts w:ascii="Arial" w:hAnsi="Arial" w:cs="Arial"/>
              </w:rPr>
              <w:t>Modelo educativo.</w:t>
            </w:r>
          </w:p>
          <w:p w:rsidR="00532541" w:rsidRPr="0059170B" w:rsidRDefault="00532541" w:rsidP="00B83C2D">
            <w:pPr>
              <w:rPr>
                <w:rFonts w:ascii="Arial" w:hAnsi="Arial" w:cs="Arial"/>
                <w:b/>
              </w:rPr>
            </w:pPr>
            <w:r w:rsidRPr="0059170B">
              <w:rPr>
                <w:rFonts w:ascii="Arial" w:hAnsi="Arial" w:cs="Arial"/>
                <w:b/>
              </w:rPr>
              <w:t>3.La Relación de la Filosofía con la Educación</w:t>
            </w:r>
          </w:p>
          <w:p w:rsidR="00532541" w:rsidRDefault="00532541" w:rsidP="00B83C2D">
            <w:pPr>
              <w:spacing w:after="0"/>
              <w:ind w:left="720"/>
              <w:rPr>
                <w:rFonts w:ascii="Arial" w:hAnsi="Arial" w:cs="Arial"/>
              </w:rPr>
            </w:pPr>
            <w:r>
              <w:rPr>
                <w:rFonts w:ascii="Arial" w:hAnsi="Arial" w:cs="Arial"/>
              </w:rPr>
              <w:t>3.1 El idealismo y la educación</w:t>
            </w:r>
          </w:p>
          <w:p w:rsidR="00532541" w:rsidRDefault="00532541" w:rsidP="00B83C2D">
            <w:pPr>
              <w:spacing w:after="0"/>
              <w:ind w:left="720"/>
              <w:rPr>
                <w:rFonts w:ascii="Arial" w:hAnsi="Arial" w:cs="Arial"/>
              </w:rPr>
            </w:pPr>
            <w:r>
              <w:rPr>
                <w:rFonts w:ascii="Arial" w:hAnsi="Arial" w:cs="Arial"/>
              </w:rPr>
              <w:t>3.2 El realismo y la educación</w:t>
            </w:r>
          </w:p>
          <w:p w:rsidR="00532541" w:rsidRDefault="00532541" w:rsidP="00B83C2D">
            <w:pPr>
              <w:spacing w:after="0"/>
              <w:ind w:left="720"/>
              <w:rPr>
                <w:rFonts w:ascii="Arial" w:hAnsi="Arial" w:cs="Arial"/>
              </w:rPr>
            </w:pPr>
            <w:r>
              <w:rPr>
                <w:rFonts w:ascii="Arial" w:hAnsi="Arial" w:cs="Arial"/>
              </w:rPr>
              <w:t>3.3 El pragmatismo y la educación</w:t>
            </w:r>
          </w:p>
          <w:p w:rsidR="00532541" w:rsidRDefault="00532541" w:rsidP="00B83C2D">
            <w:pPr>
              <w:spacing w:after="0"/>
              <w:ind w:left="720"/>
              <w:rPr>
                <w:rFonts w:ascii="Arial" w:hAnsi="Arial" w:cs="Arial"/>
              </w:rPr>
            </w:pPr>
            <w:r>
              <w:rPr>
                <w:rFonts w:ascii="Arial" w:hAnsi="Arial" w:cs="Arial"/>
              </w:rPr>
              <w:t>3.4 Existencialismo</w:t>
            </w:r>
          </w:p>
          <w:p w:rsidR="00532541" w:rsidRDefault="00532541" w:rsidP="00B83C2D">
            <w:pPr>
              <w:spacing w:after="0"/>
              <w:ind w:left="720"/>
              <w:rPr>
                <w:rFonts w:ascii="Arial" w:hAnsi="Arial" w:cs="Arial"/>
              </w:rPr>
            </w:pPr>
            <w:r>
              <w:rPr>
                <w:rFonts w:ascii="Arial" w:hAnsi="Arial" w:cs="Arial"/>
              </w:rPr>
              <w:t>3.5 Positivismo lógico</w:t>
            </w:r>
          </w:p>
          <w:p w:rsidR="00532541" w:rsidRPr="00EE1C8C" w:rsidRDefault="00532541" w:rsidP="00B83C2D">
            <w:pPr>
              <w:rPr>
                <w:rFonts w:ascii="Arial" w:hAnsi="Arial" w:cs="Arial"/>
              </w:rPr>
            </w:pPr>
            <w:r>
              <w:rPr>
                <w:rFonts w:ascii="Arial" w:hAnsi="Arial" w:cs="Arial"/>
                <w:b/>
              </w:rPr>
              <w:t xml:space="preserve">4. </w:t>
            </w:r>
            <w:r w:rsidRPr="00EE1C8C">
              <w:rPr>
                <w:rFonts w:ascii="Arial" w:hAnsi="Arial" w:cs="Arial"/>
                <w:b/>
              </w:rPr>
              <w:t>Sistema Educativo Nacional:</w:t>
            </w:r>
          </w:p>
          <w:p w:rsidR="00532541" w:rsidRPr="00EE1C8C" w:rsidRDefault="00532541" w:rsidP="00B83C2D">
            <w:pPr>
              <w:pStyle w:val="Prrafodelista"/>
              <w:rPr>
                <w:rFonts w:ascii="Arial" w:hAnsi="Arial" w:cs="Arial"/>
              </w:rPr>
            </w:pPr>
            <w:r>
              <w:rPr>
                <w:rFonts w:ascii="Arial" w:hAnsi="Arial" w:cs="Arial"/>
              </w:rPr>
              <w:t>4</w:t>
            </w:r>
            <w:r w:rsidRPr="00EE1C8C">
              <w:rPr>
                <w:rFonts w:ascii="Arial" w:hAnsi="Arial" w:cs="Arial"/>
              </w:rPr>
              <w:t xml:space="preserve">.1 Estructura y organización </w:t>
            </w:r>
          </w:p>
          <w:p w:rsidR="00532541" w:rsidRPr="00EE1C8C" w:rsidRDefault="00532541" w:rsidP="00B83C2D">
            <w:pPr>
              <w:pStyle w:val="Prrafodelista"/>
              <w:rPr>
                <w:rFonts w:ascii="Arial" w:hAnsi="Arial" w:cs="Arial"/>
              </w:rPr>
            </w:pPr>
            <w:r>
              <w:rPr>
                <w:rFonts w:ascii="Arial" w:hAnsi="Arial" w:cs="Arial"/>
              </w:rPr>
              <w:t>4</w:t>
            </w:r>
            <w:r w:rsidRPr="00EE1C8C">
              <w:rPr>
                <w:rFonts w:ascii="Arial" w:hAnsi="Arial" w:cs="Arial"/>
              </w:rPr>
              <w:t xml:space="preserve">.2 Funcionamiento </w:t>
            </w:r>
          </w:p>
          <w:p w:rsidR="00532541" w:rsidRPr="00EE1C8C" w:rsidRDefault="00532541" w:rsidP="00B83C2D">
            <w:pPr>
              <w:rPr>
                <w:rFonts w:ascii="Arial" w:hAnsi="Arial" w:cs="Arial"/>
                <w:bCs/>
              </w:rPr>
            </w:pPr>
            <w:r w:rsidRPr="0059170B">
              <w:rPr>
                <w:rFonts w:ascii="Arial" w:hAnsi="Arial" w:cs="Arial"/>
                <w:b/>
              </w:rPr>
              <w:lastRenderedPageBreak/>
              <w:t>5</w:t>
            </w:r>
            <w:r w:rsidRPr="00EE1C8C">
              <w:rPr>
                <w:rFonts w:ascii="Arial" w:hAnsi="Arial" w:cs="Arial"/>
              </w:rPr>
              <w:t>.</w:t>
            </w:r>
            <w:r w:rsidRPr="00EE1C8C">
              <w:rPr>
                <w:rFonts w:ascii="Arial" w:hAnsi="Arial" w:cs="Arial"/>
                <w:b/>
              </w:rPr>
              <w:t xml:space="preserve"> El Currículo Nacional Básico (CNB):</w:t>
            </w:r>
            <w:r w:rsidRPr="00EE1C8C">
              <w:rPr>
                <w:rFonts w:ascii="Arial" w:hAnsi="Arial" w:cs="Arial"/>
                <w:b/>
                <w:bCs/>
              </w:rPr>
              <w:t xml:space="preserve"> </w:t>
            </w:r>
          </w:p>
          <w:p w:rsidR="00532541" w:rsidRPr="00EE1C8C" w:rsidRDefault="00532541" w:rsidP="00B83C2D">
            <w:pPr>
              <w:pStyle w:val="Prrafodelista"/>
              <w:ind w:left="766"/>
              <w:rPr>
                <w:rFonts w:ascii="Arial" w:hAnsi="Arial" w:cs="Arial"/>
              </w:rPr>
            </w:pPr>
            <w:r w:rsidRPr="00EE1C8C">
              <w:rPr>
                <w:rFonts w:ascii="Arial" w:hAnsi="Arial" w:cs="Arial"/>
                <w:bCs/>
              </w:rPr>
              <w:t>4.1 Fundamentos</w:t>
            </w:r>
          </w:p>
          <w:p w:rsidR="00532541" w:rsidRPr="00EE1C8C" w:rsidRDefault="00532541" w:rsidP="00B83C2D">
            <w:pPr>
              <w:pStyle w:val="Prrafodelista"/>
              <w:ind w:left="766"/>
              <w:rPr>
                <w:rFonts w:ascii="Arial" w:hAnsi="Arial" w:cs="Arial"/>
              </w:rPr>
            </w:pPr>
            <w:r w:rsidRPr="00EE1C8C">
              <w:rPr>
                <w:rFonts w:ascii="Arial" w:hAnsi="Arial" w:cs="Arial"/>
                <w:bCs/>
              </w:rPr>
              <w:t>4.2 Descripción de la estructura curricular</w:t>
            </w:r>
          </w:p>
          <w:p w:rsidR="00532541" w:rsidRPr="00EE1C8C" w:rsidRDefault="00532541" w:rsidP="00B83C2D">
            <w:pPr>
              <w:pStyle w:val="Prrafodelista"/>
              <w:ind w:left="766"/>
              <w:rPr>
                <w:rFonts w:ascii="Arial" w:hAnsi="Arial" w:cs="Arial"/>
              </w:rPr>
            </w:pPr>
            <w:r w:rsidRPr="00EE1C8C">
              <w:rPr>
                <w:rFonts w:ascii="Arial" w:hAnsi="Arial" w:cs="Arial"/>
                <w:bCs/>
              </w:rPr>
              <w:t>4.3 Lineamientos de la educación básica</w:t>
            </w:r>
          </w:p>
          <w:p w:rsidR="00532541" w:rsidRPr="00EE1C8C" w:rsidRDefault="00532541" w:rsidP="00B83C2D">
            <w:pPr>
              <w:pStyle w:val="Prrafodelista"/>
              <w:ind w:left="766"/>
              <w:rPr>
                <w:rFonts w:ascii="Arial" w:hAnsi="Arial" w:cs="Arial"/>
              </w:rPr>
            </w:pPr>
            <w:r w:rsidRPr="00EE1C8C">
              <w:rPr>
                <w:rFonts w:ascii="Arial" w:hAnsi="Arial" w:cs="Arial"/>
                <w:bCs/>
              </w:rPr>
              <w:t>4.4 Adecuación curricular, evaluación y sistema de apoyo</w:t>
            </w:r>
          </w:p>
          <w:p w:rsidR="00532541" w:rsidRPr="00EE1C8C" w:rsidRDefault="00532541" w:rsidP="00B83C2D">
            <w:pPr>
              <w:tabs>
                <w:tab w:val="left" w:pos="2291"/>
              </w:tabs>
              <w:rPr>
                <w:rFonts w:ascii="Arial" w:hAnsi="Arial" w:cs="Arial"/>
              </w:rPr>
            </w:pPr>
            <w:r>
              <w:rPr>
                <w:rFonts w:ascii="Arial" w:hAnsi="Arial" w:cs="Arial"/>
                <w:b/>
              </w:rPr>
              <w:t>6</w:t>
            </w:r>
            <w:r w:rsidRPr="00EE1C8C">
              <w:rPr>
                <w:rFonts w:ascii="Arial" w:hAnsi="Arial" w:cs="Arial"/>
              </w:rPr>
              <w:t xml:space="preserve">. </w:t>
            </w:r>
            <w:r w:rsidRPr="00EE1C8C">
              <w:rPr>
                <w:rFonts w:ascii="Arial" w:hAnsi="Arial" w:cs="Arial"/>
                <w:b/>
              </w:rPr>
              <w:t xml:space="preserve">El Diseño del Currículo Nacional Básico (DCNB); </w:t>
            </w:r>
          </w:p>
          <w:p w:rsidR="00532541" w:rsidRPr="00EE1C8C" w:rsidRDefault="00532541" w:rsidP="00B83C2D">
            <w:pPr>
              <w:pStyle w:val="Prrafodelista"/>
              <w:tabs>
                <w:tab w:val="left" w:pos="2291"/>
              </w:tabs>
              <w:rPr>
                <w:rFonts w:ascii="Arial" w:hAnsi="Arial" w:cs="Arial"/>
              </w:rPr>
            </w:pPr>
            <w:r w:rsidRPr="00EE1C8C">
              <w:rPr>
                <w:rFonts w:ascii="Arial" w:hAnsi="Arial" w:cs="Arial"/>
              </w:rPr>
              <w:t>5.1 Áreas curriculares</w:t>
            </w:r>
          </w:p>
          <w:p w:rsidR="00532541" w:rsidRPr="00EE1C8C" w:rsidRDefault="00532541" w:rsidP="00B83C2D">
            <w:pPr>
              <w:pStyle w:val="Prrafodelista"/>
              <w:tabs>
                <w:tab w:val="left" w:pos="2291"/>
              </w:tabs>
              <w:rPr>
                <w:rFonts w:ascii="Arial" w:hAnsi="Arial" w:cs="Arial"/>
              </w:rPr>
            </w:pPr>
            <w:r w:rsidRPr="00EE1C8C">
              <w:rPr>
                <w:rFonts w:ascii="Arial" w:hAnsi="Arial" w:cs="Arial"/>
              </w:rPr>
              <w:t>5.2 Estructuración de contenidos (conceptuales, procedimentales y actitudinales)</w:t>
            </w:r>
          </w:p>
          <w:p w:rsidR="00532541" w:rsidRPr="00EE1C8C" w:rsidRDefault="00532541" w:rsidP="00B83C2D">
            <w:pPr>
              <w:pStyle w:val="Prrafodelista"/>
              <w:tabs>
                <w:tab w:val="left" w:pos="2291"/>
              </w:tabs>
              <w:rPr>
                <w:rFonts w:ascii="Arial" w:hAnsi="Arial" w:cs="Arial"/>
              </w:rPr>
            </w:pPr>
            <w:r w:rsidRPr="00EE1C8C">
              <w:rPr>
                <w:rFonts w:ascii="Arial" w:hAnsi="Arial" w:cs="Arial"/>
              </w:rPr>
              <w:t>5.3 Herramientas para la instrumentalización del DCNB; Estándares educativos, programaciones, pruebas formativas, guías docentes, etc)</w:t>
            </w:r>
          </w:p>
          <w:p w:rsidR="00532541" w:rsidRPr="00EE1C8C" w:rsidRDefault="00532541" w:rsidP="00B83C2D">
            <w:pPr>
              <w:tabs>
                <w:tab w:val="left" w:pos="2291"/>
              </w:tabs>
              <w:rPr>
                <w:rFonts w:ascii="Arial" w:hAnsi="Arial" w:cs="Arial"/>
              </w:rPr>
            </w:pPr>
            <w:r>
              <w:rPr>
                <w:rFonts w:ascii="Arial" w:hAnsi="Arial" w:cs="Arial"/>
                <w:b/>
              </w:rPr>
              <w:t>7</w:t>
            </w:r>
            <w:r w:rsidRPr="00EE1C8C">
              <w:rPr>
                <w:rFonts w:ascii="Arial" w:hAnsi="Arial" w:cs="Arial"/>
              </w:rPr>
              <w:t xml:space="preserve">. </w:t>
            </w:r>
            <w:r w:rsidRPr="00EE1C8C">
              <w:rPr>
                <w:rFonts w:ascii="Arial" w:hAnsi="Arial" w:cs="Arial"/>
                <w:b/>
              </w:rPr>
              <w:t>Transversalidad en la educación:</w:t>
            </w:r>
            <w:r w:rsidRPr="00EE1C8C">
              <w:rPr>
                <w:rFonts w:ascii="Arial" w:hAnsi="Arial" w:cs="Arial"/>
              </w:rPr>
              <w:t xml:space="preserve"> </w:t>
            </w:r>
          </w:p>
          <w:p w:rsidR="00532541" w:rsidRPr="00EE1C8C" w:rsidRDefault="00532541" w:rsidP="00B83C2D">
            <w:pPr>
              <w:pStyle w:val="Prrafodelista"/>
              <w:tabs>
                <w:tab w:val="left" w:pos="2291"/>
              </w:tabs>
              <w:rPr>
                <w:rFonts w:ascii="Arial" w:hAnsi="Arial" w:cs="Arial"/>
              </w:rPr>
            </w:pPr>
            <w:r w:rsidRPr="00EE1C8C">
              <w:rPr>
                <w:rFonts w:ascii="Arial" w:hAnsi="Arial" w:cs="Arial"/>
              </w:rPr>
              <w:t>6.1 Ejes transversales generales y específicos del DCNB</w:t>
            </w:r>
          </w:p>
          <w:p w:rsidR="00532541" w:rsidRPr="00EE1C8C" w:rsidRDefault="00532541" w:rsidP="00B83C2D">
            <w:pPr>
              <w:pStyle w:val="Prrafodelista"/>
              <w:tabs>
                <w:tab w:val="left" w:pos="2291"/>
              </w:tabs>
              <w:rPr>
                <w:rFonts w:ascii="Arial" w:hAnsi="Arial" w:cs="Arial"/>
              </w:rPr>
            </w:pPr>
            <w:r w:rsidRPr="00EE1C8C">
              <w:rPr>
                <w:rFonts w:ascii="Arial" w:hAnsi="Arial" w:cs="Arial"/>
              </w:rPr>
              <w:t>6.2 Análisis de las relaciones entre contenidos temáticos y ejes transversales</w:t>
            </w:r>
          </w:p>
          <w:p w:rsidR="00532541" w:rsidRPr="00EE1C8C" w:rsidRDefault="00532541" w:rsidP="00B83C2D">
            <w:pPr>
              <w:pStyle w:val="Prrafodelista"/>
              <w:tabs>
                <w:tab w:val="left" w:pos="2291"/>
              </w:tabs>
              <w:rPr>
                <w:rFonts w:ascii="Arial" w:hAnsi="Arial" w:cs="Arial"/>
              </w:rPr>
            </w:pPr>
            <w:r w:rsidRPr="00EE1C8C">
              <w:rPr>
                <w:rFonts w:ascii="Arial" w:hAnsi="Arial" w:cs="Arial"/>
              </w:rPr>
              <w:t>6.3 Estrategias para el manejo de ejes transversales</w:t>
            </w:r>
            <w:r w:rsidRPr="00EE1C8C">
              <w:rPr>
                <w:rFonts w:ascii="Arial" w:hAnsi="Arial" w:cs="Arial"/>
              </w:rPr>
              <w:tab/>
            </w:r>
          </w:p>
        </w:tc>
      </w:tr>
      <w:tr w:rsidR="00532541" w:rsidRPr="00EE1C8C" w:rsidTr="00B83C2D">
        <w:trPr>
          <w:trHeight w:val="369"/>
        </w:trPr>
        <w:tc>
          <w:tcPr>
            <w:tcW w:w="9464" w:type="dxa"/>
            <w:gridSpan w:val="3"/>
            <w:hideMark/>
          </w:tcPr>
          <w:p w:rsidR="00532541" w:rsidRPr="00EE1C8C" w:rsidRDefault="00532541" w:rsidP="00B83C2D">
            <w:pPr>
              <w:rPr>
                <w:rFonts w:ascii="Arial" w:hAnsi="Arial" w:cs="Arial"/>
                <w:b/>
                <w:bCs/>
              </w:rPr>
            </w:pPr>
            <w:r w:rsidRPr="00EE1C8C">
              <w:rPr>
                <w:rFonts w:ascii="Arial" w:hAnsi="Arial" w:cs="Arial"/>
                <w:b/>
                <w:bCs/>
              </w:rPr>
              <w:lastRenderedPageBreak/>
              <w:t>Metodología de enseñanza-aprendizaje:</w:t>
            </w:r>
          </w:p>
          <w:p w:rsidR="00532541" w:rsidRPr="00EE1C8C" w:rsidRDefault="00532541" w:rsidP="00B83C2D">
            <w:pPr>
              <w:jc w:val="both"/>
              <w:rPr>
                <w:rFonts w:ascii="Arial" w:hAnsi="Arial" w:cs="Arial"/>
                <w:bCs/>
              </w:rPr>
            </w:pPr>
            <w:r w:rsidRPr="00EE1C8C">
              <w:rPr>
                <w:rFonts w:ascii="Arial" w:hAnsi="Arial" w:cs="Arial"/>
                <w:bCs/>
              </w:rPr>
              <w:t>Para el desarrollo de este espacio formativo se utilizarán las estrategias de adquisición de información como ser lectura dirigida, presentación de casos, desarrollo magistral dialogado, y estrategias de investigación por parte del docente formador; así como estrategias de construcción de conocimientos por parte de los estudiantes en formación, como ser análisis y discusión de textos, esquemas de representación y de síntesis, ensayos y resúmenes. Todo el trabajo de conducción del espacio formativo se reforzará desde las unidades temáticas 4 a la 7, con dos visitas guiadas por el docente responsable a centros educativos que atiendan el nivel, para que el estudiante en formación se familiarice con la vida escolar desde la perspectiva de los temas seleccionados para el estudio.</w:t>
            </w:r>
          </w:p>
        </w:tc>
      </w:tr>
      <w:tr w:rsidR="00532541" w:rsidRPr="00EE1C8C" w:rsidTr="00B83C2D">
        <w:trPr>
          <w:trHeight w:val="170"/>
        </w:trPr>
        <w:tc>
          <w:tcPr>
            <w:tcW w:w="9464" w:type="dxa"/>
            <w:gridSpan w:val="3"/>
          </w:tcPr>
          <w:p w:rsidR="00532541" w:rsidRPr="00EE1C8C" w:rsidRDefault="00532541" w:rsidP="00B83C2D">
            <w:pPr>
              <w:rPr>
                <w:rFonts w:ascii="Arial" w:hAnsi="Arial" w:cs="Arial"/>
                <w:b/>
                <w:bCs/>
              </w:rPr>
            </w:pPr>
            <w:r w:rsidRPr="00EE1C8C">
              <w:rPr>
                <w:rFonts w:ascii="Arial" w:hAnsi="Arial" w:cs="Arial"/>
                <w:b/>
                <w:bCs/>
              </w:rPr>
              <w:t>Indicadores de logro:</w:t>
            </w:r>
          </w:p>
          <w:p w:rsidR="00532541" w:rsidRPr="00EE1C8C" w:rsidRDefault="00532541" w:rsidP="00B83C2D">
            <w:pPr>
              <w:pStyle w:val="Prrafodelista"/>
              <w:numPr>
                <w:ilvl w:val="2"/>
                <w:numId w:val="22"/>
              </w:numPr>
              <w:spacing w:after="0"/>
              <w:contextualSpacing w:val="0"/>
              <w:rPr>
                <w:rFonts w:ascii="Arial" w:hAnsi="Arial" w:cs="Arial"/>
              </w:rPr>
            </w:pPr>
            <w:r w:rsidRPr="00EE1C8C">
              <w:rPr>
                <w:rFonts w:ascii="Arial" w:hAnsi="Arial" w:cs="Arial"/>
              </w:rPr>
              <w:t>Caracteriza la profesión y el rol docente.</w:t>
            </w:r>
          </w:p>
          <w:p w:rsidR="00532541" w:rsidRPr="00EE1C8C" w:rsidRDefault="00532541" w:rsidP="00B83C2D">
            <w:pPr>
              <w:pStyle w:val="Prrafodelista"/>
              <w:numPr>
                <w:ilvl w:val="2"/>
                <w:numId w:val="22"/>
              </w:numPr>
              <w:spacing w:after="0"/>
              <w:contextualSpacing w:val="0"/>
              <w:rPr>
                <w:rFonts w:ascii="Arial" w:hAnsi="Arial" w:cs="Arial"/>
              </w:rPr>
            </w:pPr>
            <w:r w:rsidRPr="00EE1C8C">
              <w:rPr>
                <w:rFonts w:ascii="Arial" w:hAnsi="Arial" w:cs="Arial"/>
              </w:rPr>
              <w:t>Establece comparaciones sobre los paradigmas de formación docente</w:t>
            </w:r>
          </w:p>
          <w:p w:rsidR="00532541" w:rsidRPr="00EE1C8C" w:rsidRDefault="00532541" w:rsidP="00B83C2D">
            <w:pPr>
              <w:pStyle w:val="Prrafodelista"/>
              <w:numPr>
                <w:ilvl w:val="2"/>
                <w:numId w:val="22"/>
              </w:numPr>
              <w:spacing w:after="0"/>
              <w:contextualSpacing w:val="0"/>
              <w:rPr>
                <w:rFonts w:ascii="Arial" w:hAnsi="Arial" w:cs="Arial"/>
              </w:rPr>
            </w:pPr>
            <w:r w:rsidRPr="00EE1C8C">
              <w:rPr>
                <w:rFonts w:ascii="Arial" w:hAnsi="Arial" w:cs="Arial"/>
              </w:rPr>
              <w:t>Formula su primera concepción docente a partir de las caracterizaciones sobre la profesión y rol docente.</w:t>
            </w:r>
          </w:p>
          <w:p w:rsidR="00532541" w:rsidRPr="00EE1C8C" w:rsidRDefault="00532541" w:rsidP="00B83C2D">
            <w:pPr>
              <w:tabs>
                <w:tab w:val="left" w:pos="1134"/>
              </w:tabs>
              <w:rPr>
                <w:rFonts w:ascii="Arial" w:hAnsi="Arial" w:cs="Arial"/>
              </w:rPr>
            </w:pPr>
            <w:r w:rsidRPr="00EE1C8C">
              <w:rPr>
                <w:rFonts w:ascii="Arial" w:hAnsi="Arial" w:cs="Arial"/>
              </w:rPr>
              <w:t>2.2.1    Perfila un código de comportamient</w:t>
            </w:r>
            <w:r>
              <w:rPr>
                <w:rFonts w:ascii="Arial" w:hAnsi="Arial" w:cs="Arial"/>
              </w:rPr>
              <w:t xml:space="preserve">o ético desde su reflexión como </w:t>
            </w:r>
            <w:r w:rsidRPr="00EE1C8C">
              <w:rPr>
                <w:rFonts w:ascii="Arial" w:hAnsi="Arial" w:cs="Arial"/>
              </w:rPr>
              <w:t xml:space="preserve">estudiante </w:t>
            </w:r>
            <w:r>
              <w:rPr>
                <w:rFonts w:ascii="Arial" w:hAnsi="Arial" w:cs="Arial"/>
              </w:rPr>
              <w:t>y</w:t>
            </w:r>
            <w:r w:rsidRPr="00EE1C8C">
              <w:rPr>
                <w:rFonts w:ascii="Arial" w:hAnsi="Arial" w:cs="Arial"/>
              </w:rPr>
              <w:t xml:space="preserve"> futuro docente.</w:t>
            </w:r>
          </w:p>
          <w:p w:rsidR="00532541" w:rsidRPr="00EE1C8C" w:rsidRDefault="00532541" w:rsidP="00B83C2D">
            <w:pPr>
              <w:tabs>
                <w:tab w:val="left" w:pos="1134"/>
              </w:tabs>
              <w:rPr>
                <w:rFonts w:ascii="Arial" w:hAnsi="Arial" w:cs="Arial"/>
              </w:rPr>
            </w:pPr>
            <w:r w:rsidRPr="00EE1C8C">
              <w:rPr>
                <w:rFonts w:ascii="Arial" w:hAnsi="Arial" w:cs="Arial"/>
              </w:rPr>
              <w:t xml:space="preserve">3.1.1   Analiza texto y casos para reconocer la jerarquía de ley, principios, y fines de la </w:t>
            </w:r>
            <w:r>
              <w:rPr>
                <w:rFonts w:ascii="Arial" w:hAnsi="Arial" w:cs="Arial"/>
              </w:rPr>
              <w:t>educación</w:t>
            </w:r>
            <w:r w:rsidRPr="00EE1C8C">
              <w:rPr>
                <w:rFonts w:ascii="Arial" w:hAnsi="Arial" w:cs="Arial"/>
              </w:rPr>
              <w:t xml:space="preserve"> Nacional.</w:t>
            </w:r>
          </w:p>
          <w:p w:rsidR="00532541" w:rsidRPr="00EE1C8C" w:rsidRDefault="00532541" w:rsidP="00B83C2D">
            <w:pPr>
              <w:tabs>
                <w:tab w:val="left" w:pos="1134"/>
              </w:tabs>
              <w:rPr>
                <w:rFonts w:ascii="Arial" w:hAnsi="Arial" w:cs="Arial"/>
              </w:rPr>
            </w:pPr>
            <w:r w:rsidRPr="00EE1C8C">
              <w:rPr>
                <w:rFonts w:ascii="Arial" w:hAnsi="Arial" w:cs="Arial"/>
              </w:rPr>
              <w:t>3.1.2    Reconocer el modelo pedagógico que norma la educación nacional.</w:t>
            </w:r>
          </w:p>
          <w:p w:rsidR="00532541" w:rsidRPr="00EE1C8C" w:rsidRDefault="00532541" w:rsidP="00B83C2D">
            <w:pPr>
              <w:tabs>
                <w:tab w:val="left" w:pos="1134"/>
              </w:tabs>
              <w:rPr>
                <w:rFonts w:ascii="Arial" w:hAnsi="Arial" w:cs="Arial"/>
              </w:rPr>
            </w:pPr>
            <w:r w:rsidRPr="00EE1C8C">
              <w:rPr>
                <w:rFonts w:ascii="Arial" w:hAnsi="Arial" w:cs="Arial"/>
              </w:rPr>
              <w:t>4.1.1    Reproduce los esquemas del sistema educativo hondureño, con sus respectivos eleme</w:t>
            </w:r>
            <w:r>
              <w:rPr>
                <w:rFonts w:ascii="Arial" w:hAnsi="Arial" w:cs="Arial"/>
              </w:rPr>
              <w:t xml:space="preserve">ntos a </w:t>
            </w:r>
            <w:r w:rsidRPr="00EE1C8C">
              <w:rPr>
                <w:rFonts w:ascii="Arial" w:hAnsi="Arial" w:cs="Arial"/>
              </w:rPr>
              <w:t xml:space="preserve">fin que logre conocer su organización. </w:t>
            </w:r>
          </w:p>
          <w:p w:rsidR="00532541" w:rsidRPr="00EE1C8C" w:rsidRDefault="00532541" w:rsidP="00B83C2D">
            <w:pPr>
              <w:tabs>
                <w:tab w:val="left" w:pos="1134"/>
              </w:tabs>
              <w:rPr>
                <w:rFonts w:ascii="Arial" w:hAnsi="Arial" w:cs="Arial"/>
              </w:rPr>
            </w:pPr>
            <w:r w:rsidRPr="00EE1C8C">
              <w:rPr>
                <w:rFonts w:ascii="Arial" w:hAnsi="Arial" w:cs="Arial"/>
              </w:rPr>
              <w:t xml:space="preserve">5.5.1   Reproduce en esquemas gráficos los fundamentos del currículo nacional básico (CNB), </w:t>
            </w:r>
          </w:p>
          <w:p w:rsidR="00532541" w:rsidRPr="00EE1C8C" w:rsidRDefault="00532541" w:rsidP="00B83C2D">
            <w:pPr>
              <w:tabs>
                <w:tab w:val="left" w:pos="1134"/>
              </w:tabs>
              <w:rPr>
                <w:rFonts w:ascii="Arial" w:hAnsi="Arial" w:cs="Arial"/>
              </w:rPr>
            </w:pPr>
            <w:r w:rsidRPr="00EE1C8C">
              <w:rPr>
                <w:rFonts w:ascii="Arial" w:hAnsi="Arial" w:cs="Arial"/>
              </w:rPr>
              <w:lastRenderedPageBreak/>
              <w:t xml:space="preserve">            y las áreas del diseño del currículo nacional básico (DCNB) </w:t>
            </w:r>
          </w:p>
          <w:p w:rsidR="00532541" w:rsidRPr="00EE1C8C" w:rsidRDefault="00532541" w:rsidP="00B83C2D">
            <w:pPr>
              <w:tabs>
                <w:tab w:val="left" w:pos="1134"/>
              </w:tabs>
              <w:rPr>
                <w:rFonts w:ascii="Arial" w:hAnsi="Arial" w:cs="Arial"/>
              </w:rPr>
            </w:pPr>
            <w:r w:rsidRPr="00EE1C8C">
              <w:rPr>
                <w:rFonts w:ascii="Arial" w:hAnsi="Arial" w:cs="Arial"/>
              </w:rPr>
              <w:t xml:space="preserve">5.5.2    Asiste y registra información en dos visitas guiadas a centros </w:t>
            </w:r>
            <w:r>
              <w:rPr>
                <w:rFonts w:ascii="Arial" w:hAnsi="Arial" w:cs="Arial"/>
              </w:rPr>
              <w:t>educativos del primer y segundo</w:t>
            </w:r>
            <w:r w:rsidRPr="00EE1C8C">
              <w:rPr>
                <w:rFonts w:ascii="Arial" w:hAnsi="Arial" w:cs="Arial"/>
              </w:rPr>
              <w:t xml:space="preserve"> Ciclo, para conocer la dinámica escolar según el tema de estudio.</w:t>
            </w:r>
          </w:p>
          <w:p w:rsidR="00532541" w:rsidRPr="00EE1C8C" w:rsidRDefault="00532541" w:rsidP="00B83C2D">
            <w:pPr>
              <w:tabs>
                <w:tab w:val="left" w:pos="1134"/>
              </w:tabs>
              <w:rPr>
                <w:rFonts w:ascii="Arial" w:hAnsi="Arial" w:cs="Arial"/>
              </w:rPr>
            </w:pPr>
            <w:r w:rsidRPr="00EE1C8C">
              <w:rPr>
                <w:rFonts w:ascii="Arial" w:hAnsi="Arial" w:cs="Arial"/>
              </w:rPr>
              <w:t xml:space="preserve">5.5.3    Reflexiona presentando de forma oral y escrita a través de un </w:t>
            </w:r>
            <w:r>
              <w:rPr>
                <w:rFonts w:ascii="Arial" w:hAnsi="Arial" w:cs="Arial"/>
              </w:rPr>
              <w:t xml:space="preserve">ensayo sus ideas creativas para </w:t>
            </w:r>
            <w:r w:rsidRPr="00EE1C8C">
              <w:rPr>
                <w:rFonts w:ascii="Arial" w:hAnsi="Arial" w:cs="Arial"/>
              </w:rPr>
              <w:t>enseñar temas actuales en el primer y segundo ciclo de educación básica.</w:t>
            </w:r>
          </w:p>
          <w:p w:rsidR="00532541" w:rsidRPr="00EE1C8C" w:rsidRDefault="00532541" w:rsidP="00B83C2D">
            <w:pPr>
              <w:tabs>
                <w:tab w:val="left" w:pos="1134"/>
              </w:tabs>
              <w:rPr>
                <w:rFonts w:ascii="Arial" w:hAnsi="Arial" w:cs="Arial"/>
              </w:rPr>
            </w:pPr>
            <w:r w:rsidRPr="00EE1C8C">
              <w:rPr>
                <w:rFonts w:ascii="Arial" w:hAnsi="Arial" w:cs="Arial"/>
              </w:rPr>
              <w:t>6.1.1.   Presenta una síntesis investigativa sobre un tema actual de la educación. ( la educación en valores, educacional emocional, manejo de aula, convivencia,  educación ambiental en la escuela, el arte como medio de aprendizaje, el desarrollo psicomotor del niño,</w:t>
            </w:r>
            <w:r>
              <w:rPr>
                <w:rFonts w:ascii="Arial" w:hAnsi="Arial" w:cs="Arial"/>
              </w:rPr>
              <w:t xml:space="preserve"> escuela de y para padres, etc)</w:t>
            </w:r>
          </w:p>
        </w:tc>
      </w:tr>
      <w:tr w:rsidR="00532541" w:rsidRPr="00EE1C8C" w:rsidTr="00B83C2D">
        <w:tc>
          <w:tcPr>
            <w:tcW w:w="9464" w:type="dxa"/>
            <w:gridSpan w:val="3"/>
          </w:tcPr>
          <w:p w:rsidR="00532541" w:rsidRPr="00EE1C8C" w:rsidRDefault="00532541" w:rsidP="00B83C2D">
            <w:pPr>
              <w:rPr>
                <w:rFonts w:ascii="Arial" w:hAnsi="Arial" w:cs="Arial"/>
                <w:b/>
                <w:bCs/>
              </w:rPr>
            </w:pPr>
            <w:r w:rsidRPr="00EE1C8C">
              <w:rPr>
                <w:rFonts w:ascii="Arial" w:hAnsi="Arial" w:cs="Arial"/>
                <w:b/>
                <w:bCs/>
              </w:rPr>
              <w:lastRenderedPageBreak/>
              <w:t>Metodología de evaluación:</w:t>
            </w:r>
          </w:p>
          <w:p w:rsidR="00532541" w:rsidRPr="00EE1C8C" w:rsidRDefault="00532541" w:rsidP="00B83C2D">
            <w:pPr>
              <w:jc w:val="both"/>
              <w:rPr>
                <w:rFonts w:ascii="Arial" w:hAnsi="Arial" w:cs="Arial"/>
                <w:b/>
                <w:bCs/>
              </w:rPr>
            </w:pPr>
            <w:r w:rsidRPr="00EE1C8C">
              <w:rPr>
                <w:rFonts w:ascii="Arial" w:hAnsi="Arial" w:cs="Arial"/>
                <w:b/>
                <w:bCs/>
              </w:rPr>
              <w:t xml:space="preserve">Evaluación Diagnóstica: </w:t>
            </w:r>
          </w:p>
          <w:p w:rsidR="00532541" w:rsidRPr="00EE1C8C" w:rsidRDefault="00532541" w:rsidP="00B83C2D">
            <w:pPr>
              <w:jc w:val="both"/>
              <w:rPr>
                <w:rFonts w:ascii="Arial" w:hAnsi="Arial" w:cs="Arial"/>
                <w:bCs/>
              </w:rPr>
            </w:pPr>
            <w:r w:rsidRPr="00EE1C8C">
              <w:rPr>
                <w:rFonts w:ascii="Arial" w:hAnsi="Arial" w:cs="Arial"/>
                <w:bCs/>
              </w:rPr>
              <w:t>- Se realizará al inicio del espacio formativo a través de la aplicación</w:t>
            </w:r>
            <w:r>
              <w:rPr>
                <w:rFonts w:ascii="Arial" w:hAnsi="Arial" w:cs="Arial"/>
                <w:bCs/>
              </w:rPr>
              <w:t xml:space="preserve"> de una prueba diagnóstica que </w:t>
            </w:r>
            <w:r w:rsidRPr="00EE1C8C">
              <w:rPr>
                <w:rFonts w:ascii="Arial" w:hAnsi="Arial" w:cs="Arial"/>
                <w:bCs/>
              </w:rPr>
              <w:t xml:space="preserve">pretende identificar el nivel de conocimiento sobre los temas generales de la educación, a fin de seleccionar las estrategias de enseñanza que resulten efectivas. </w:t>
            </w:r>
          </w:p>
          <w:p w:rsidR="00532541" w:rsidRPr="00EE1C8C" w:rsidRDefault="00532541" w:rsidP="00B83C2D">
            <w:pPr>
              <w:jc w:val="both"/>
              <w:rPr>
                <w:rFonts w:ascii="Arial" w:hAnsi="Arial" w:cs="Arial"/>
                <w:b/>
                <w:bCs/>
              </w:rPr>
            </w:pPr>
            <w:r w:rsidRPr="00EE1C8C">
              <w:rPr>
                <w:rFonts w:ascii="Arial" w:hAnsi="Arial" w:cs="Arial"/>
                <w:b/>
                <w:bCs/>
              </w:rPr>
              <w:t>Evaluación Formativa:</w:t>
            </w:r>
          </w:p>
          <w:p w:rsidR="00532541" w:rsidRPr="00EE1C8C" w:rsidRDefault="00532541" w:rsidP="00B83C2D">
            <w:pPr>
              <w:jc w:val="both"/>
              <w:rPr>
                <w:rFonts w:ascii="Arial" w:hAnsi="Arial" w:cs="Arial"/>
              </w:rPr>
            </w:pPr>
            <w:r w:rsidRPr="00EE1C8C">
              <w:rPr>
                <w:rFonts w:ascii="Arial" w:hAnsi="Arial" w:cs="Arial"/>
                <w:bCs/>
              </w:rPr>
              <w:t>Se llevará a cabo en el transcurso del espacio formativo y en ella se informará a los alumnos de sus aciertos y desaciertos, dándoles la oportunidad de que realicen actividades de reforzamiento que les permitan alcanzar los indicadores de logros establecidos. Para ello se utiliza la</w:t>
            </w:r>
            <w:r w:rsidRPr="00EE1C8C">
              <w:rPr>
                <w:rFonts w:ascii="Arial" w:hAnsi="Arial" w:cs="Arial"/>
              </w:rPr>
              <w:t xml:space="preserve"> auto evaluación, para el trabajo individual y la coevaluación y heteroevaluación para las asignaciones de equipo.</w:t>
            </w:r>
          </w:p>
          <w:p w:rsidR="00532541" w:rsidRPr="00EE1C8C" w:rsidRDefault="00532541" w:rsidP="00B83C2D">
            <w:pPr>
              <w:jc w:val="both"/>
              <w:rPr>
                <w:rFonts w:ascii="Arial" w:hAnsi="Arial" w:cs="Arial"/>
                <w:b/>
                <w:bCs/>
              </w:rPr>
            </w:pPr>
            <w:r w:rsidRPr="00EE1C8C">
              <w:rPr>
                <w:rFonts w:ascii="Arial" w:hAnsi="Arial" w:cs="Arial"/>
                <w:b/>
                <w:bCs/>
              </w:rPr>
              <w:t xml:space="preserve">Evaluación Sumativa: </w:t>
            </w:r>
          </w:p>
          <w:p w:rsidR="00532541" w:rsidRPr="00EE1C8C" w:rsidRDefault="00532541" w:rsidP="00B83C2D">
            <w:pPr>
              <w:jc w:val="both"/>
              <w:rPr>
                <w:rFonts w:ascii="Arial" w:hAnsi="Arial" w:cs="Arial"/>
                <w:bCs/>
              </w:rPr>
            </w:pPr>
            <w:r w:rsidRPr="00EE1C8C">
              <w:rPr>
                <w:rFonts w:ascii="Arial" w:hAnsi="Arial" w:cs="Arial"/>
                <w:bCs/>
              </w:rPr>
              <w:t>Se asignará procesualmente una calificación cuantitativa tomando en cuenta los indicadores de logro, y las programaciones didácticas derivadas de este silabo.</w:t>
            </w:r>
          </w:p>
        </w:tc>
      </w:tr>
      <w:tr w:rsidR="00532541" w:rsidRPr="00EE1C8C" w:rsidTr="00B83C2D">
        <w:tc>
          <w:tcPr>
            <w:tcW w:w="9464" w:type="dxa"/>
            <w:gridSpan w:val="3"/>
          </w:tcPr>
          <w:p w:rsidR="00532541" w:rsidRPr="00EE1C8C" w:rsidRDefault="00532541" w:rsidP="00B83C2D">
            <w:pPr>
              <w:rPr>
                <w:rFonts w:ascii="Arial" w:hAnsi="Arial" w:cs="Arial"/>
                <w:b/>
              </w:rPr>
            </w:pPr>
            <w:r w:rsidRPr="00EE1C8C">
              <w:rPr>
                <w:rFonts w:ascii="Arial" w:hAnsi="Arial" w:cs="Arial"/>
                <w:b/>
              </w:rPr>
              <w:t>Bibliografía mínima:</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 xml:space="preserve">Ävalos, Beatriz (2013). </w:t>
            </w:r>
            <w:r w:rsidRPr="00EE1C8C">
              <w:rPr>
                <w:rFonts w:ascii="Arial" w:hAnsi="Arial" w:cs="Arial"/>
                <w:i/>
              </w:rPr>
              <w:t>¿Héroes o villanos?</w:t>
            </w:r>
            <w:r w:rsidRPr="00EE1C8C">
              <w:rPr>
                <w:rFonts w:ascii="Arial" w:hAnsi="Arial" w:cs="Arial"/>
              </w:rPr>
              <w:t xml:space="preserve"> </w:t>
            </w:r>
            <w:r w:rsidRPr="00EE1C8C">
              <w:rPr>
                <w:rFonts w:ascii="Arial" w:hAnsi="Arial" w:cs="Arial"/>
                <w:i/>
              </w:rPr>
              <w:t>La profesión docente en Chile</w:t>
            </w:r>
            <w:r w:rsidRPr="00EE1C8C">
              <w:rPr>
                <w:rFonts w:ascii="Arial" w:hAnsi="Arial" w:cs="Arial"/>
              </w:rPr>
              <w:t>.</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 xml:space="preserve">Bona, César (2015). </w:t>
            </w:r>
            <w:r w:rsidRPr="00EE1C8C">
              <w:rPr>
                <w:rFonts w:ascii="Arial" w:hAnsi="Arial" w:cs="Arial"/>
                <w:i/>
              </w:rPr>
              <w:t>La nueva educación: Los retos y desafíos de un maestro de hoy</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 xml:space="preserve">García, Carlos Marcelo (1999) </w:t>
            </w:r>
            <w:r w:rsidRPr="00EE1C8C">
              <w:rPr>
                <w:rFonts w:ascii="Arial" w:hAnsi="Arial" w:cs="Arial"/>
                <w:i/>
              </w:rPr>
              <w:t>Introducción a la formación del profesorado: Teoría y métodos</w:t>
            </w:r>
            <w:r w:rsidRPr="00EE1C8C">
              <w:rPr>
                <w:rFonts w:ascii="Arial" w:hAnsi="Arial" w:cs="Arial"/>
              </w:rPr>
              <w:t>. Sevilla.</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 xml:space="preserve">Libaeno, José Carlos y Romero, Bertrán (2013).  </w:t>
            </w:r>
            <w:r w:rsidRPr="00EE1C8C">
              <w:rPr>
                <w:rFonts w:ascii="Arial" w:hAnsi="Arial" w:cs="Arial"/>
                <w:i/>
              </w:rPr>
              <w:t>¿Adiós profesor?, ¿adiós profesora?; nuevas exigencias educativas y nueva profesión docente</w:t>
            </w:r>
            <w:r w:rsidRPr="00EE1C8C">
              <w:rPr>
                <w:rFonts w:ascii="Arial" w:hAnsi="Arial" w:cs="Arial"/>
              </w:rPr>
              <w:t>. España.</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 xml:space="preserve"> Mercado Cruz, Eduardo (2007). </w:t>
            </w:r>
            <w:r w:rsidRPr="00EE1C8C">
              <w:rPr>
                <w:rFonts w:ascii="Arial" w:hAnsi="Arial" w:cs="Arial"/>
                <w:i/>
              </w:rPr>
              <w:t>El oficio de ser maestro; relatos y reflexiones breves</w:t>
            </w:r>
            <w:r w:rsidRPr="00EE1C8C">
              <w:rPr>
                <w:rFonts w:ascii="Arial" w:hAnsi="Arial" w:cs="Arial"/>
              </w:rPr>
              <w:t>. México</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 xml:space="preserve">Tenti, Fanfani Emilio (2006). </w:t>
            </w:r>
            <w:r w:rsidRPr="00EE1C8C">
              <w:rPr>
                <w:rFonts w:ascii="Arial" w:hAnsi="Arial" w:cs="Arial"/>
                <w:i/>
              </w:rPr>
              <w:t>El oficio docente</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 xml:space="preserve">Velaz de Medrano, Consuelo y Vaillant, Denisse. </w:t>
            </w:r>
            <w:r w:rsidRPr="00EE1C8C">
              <w:rPr>
                <w:rFonts w:ascii="Arial" w:hAnsi="Arial" w:cs="Arial"/>
                <w:i/>
              </w:rPr>
              <w:t>Aprendizaje y desarrollo profesional docente</w:t>
            </w:r>
            <w:r w:rsidRPr="00EE1C8C">
              <w:rPr>
                <w:rFonts w:ascii="Arial" w:hAnsi="Arial" w:cs="Arial"/>
              </w:rPr>
              <w:t>. España.</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Ley Fundamental de Educación. 2011..</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Currículo Nacional Básico, Secretaria de Educación.  2002.</w:t>
            </w:r>
          </w:p>
          <w:p w:rsidR="00532541" w:rsidRPr="00EE1C8C" w:rsidRDefault="00532541" w:rsidP="00B83C2D">
            <w:pPr>
              <w:pStyle w:val="Prrafodelista"/>
              <w:tabs>
                <w:tab w:val="left" w:pos="1134"/>
              </w:tabs>
              <w:jc w:val="both"/>
              <w:rPr>
                <w:rFonts w:ascii="Arial" w:hAnsi="Arial" w:cs="Arial"/>
              </w:rPr>
            </w:pPr>
          </w:p>
        </w:tc>
      </w:tr>
      <w:tr w:rsidR="00532541" w:rsidRPr="00EE1C8C" w:rsidTr="00B83C2D">
        <w:tc>
          <w:tcPr>
            <w:tcW w:w="9464" w:type="dxa"/>
            <w:gridSpan w:val="3"/>
          </w:tcPr>
          <w:p w:rsidR="00532541" w:rsidRPr="00EE1C8C" w:rsidRDefault="00532541" w:rsidP="00B83C2D">
            <w:pPr>
              <w:rPr>
                <w:rFonts w:ascii="Arial" w:hAnsi="Arial" w:cs="Arial"/>
                <w:b/>
              </w:rPr>
            </w:pPr>
            <w:r w:rsidRPr="00EE1C8C">
              <w:rPr>
                <w:rFonts w:ascii="Arial" w:hAnsi="Arial" w:cs="Arial"/>
                <w:b/>
              </w:rPr>
              <w:lastRenderedPageBreak/>
              <w:t>Bibliografía complementaria:</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Tardif, Maurice. Los Saberes del Docente y su Desarrollo Profesional. Edit. Narcea.</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Programaciones, estándares educativos del DCNB,</w:t>
            </w:r>
          </w:p>
          <w:p w:rsidR="00532541" w:rsidRPr="00EE1C8C" w:rsidRDefault="00532541" w:rsidP="00B83C2D">
            <w:pPr>
              <w:ind w:left="720"/>
              <w:jc w:val="both"/>
              <w:rPr>
                <w:rFonts w:ascii="Arial" w:hAnsi="Arial" w:cs="Arial"/>
              </w:rPr>
            </w:pPr>
          </w:p>
        </w:tc>
      </w:tr>
      <w:tr w:rsidR="00532541" w:rsidRPr="00EE1C8C" w:rsidTr="00B83C2D">
        <w:tc>
          <w:tcPr>
            <w:tcW w:w="9464" w:type="dxa"/>
            <w:gridSpan w:val="3"/>
          </w:tcPr>
          <w:p w:rsidR="00532541" w:rsidRPr="00EE1C8C" w:rsidRDefault="00532541" w:rsidP="00B83C2D">
            <w:pPr>
              <w:rPr>
                <w:rFonts w:ascii="Arial" w:hAnsi="Arial" w:cs="Arial"/>
                <w:b/>
              </w:rPr>
            </w:pPr>
            <w:r w:rsidRPr="00EE1C8C">
              <w:rPr>
                <w:rFonts w:ascii="Arial" w:hAnsi="Arial" w:cs="Arial"/>
                <w:b/>
              </w:rPr>
              <w:t>Materiales adicionales (revistas, páginas web, videos y películas):</w:t>
            </w:r>
          </w:p>
          <w:p w:rsidR="00532541" w:rsidRPr="00EE1C8C" w:rsidRDefault="00D05B72" w:rsidP="00B83C2D">
            <w:pPr>
              <w:pStyle w:val="Prrafodelista"/>
              <w:numPr>
                <w:ilvl w:val="0"/>
                <w:numId w:val="18"/>
              </w:numPr>
              <w:tabs>
                <w:tab w:val="clear" w:pos="360"/>
                <w:tab w:val="num" w:pos="720"/>
              </w:tabs>
              <w:spacing w:after="0"/>
              <w:ind w:left="720"/>
              <w:contextualSpacing w:val="0"/>
              <w:rPr>
                <w:rFonts w:ascii="Arial" w:hAnsi="Arial" w:cs="Arial"/>
              </w:rPr>
            </w:pPr>
            <w:hyperlink r:id="rId14" w:history="1">
              <w:r w:rsidR="00532541" w:rsidRPr="00EE1C8C">
                <w:rPr>
                  <w:rStyle w:val="Hipervnculo"/>
                </w:rPr>
                <w:t>www.secretariadeeducacion.gob.hn</w:t>
              </w:r>
            </w:hyperlink>
            <w:r w:rsidR="00532541" w:rsidRPr="00EE1C8C">
              <w:rPr>
                <w:rFonts w:ascii="Arial" w:hAnsi="Arial" w:cs="Arial"/>
              </w:rPr>
              <w:t xml:space="preserve"> </w:t>
            </w:r>
          </w:p>
          <w:p w:rsidR="00532541" w:rsidRPr="00EE1C8C" w:rsidRDefault="00532541" w:rsidP="00B83C2D">
            <w:pPr>
              <w:pStyle w:val="Prrafodelista"/>
              <w:numPr>
                <w:ilvl w:val="0"/>
                <w:numId w:val="18"/>
              </w:numPr>
              <w:tabs>
                <w:tab w:val="clear" w:pos="360"/>
                <w:tab w:val="num" w:pos="720"/>
              </w:tabs>
              <w:spacing w:after="0"/>
              <w:ind w:left="720"/>
              <w:contextualSpacing w:val="0"/>
              <w:rPr>
                <w:rFonts w:ascii="Arial" w:hAnsi="Arial" w:cs="Arial"/>
              </w:rPr>
            </w:pPr>
            <w:r w:rsidRPr="00EE1C8C">
              <w:rPr>
                <w:rFonts w:ascii="Arial" w:hAnsi="Arial" w:cs="Arial"/>
              </w:rPr>
              <w:t>Entre maestros (película)</w:t>
            </w:r>
          </w:p>
        </w:tc>
      </w:tr>
    </w:tbl>
    <w:p w:rsidR="00532541" w:rsidRDefault="00532541" w:rsidP="00C55E81">
      <w:pPr>
        <w:spacing w:line="360" w:lineRule="auto"/>
        <w:jc w:val="both"/>
        <w:rPr>
          <w:rFonts w:ascii="Arial" w:hAnsi="Arial" w:cs="Arial"/>
          <w:sz w:val="24"/>
        </w:rPr>
      </w:pPr>
    </w:p>
    <w:p w:rsidR="00532541" w:rsidRPr="00532541" w:rsidRDefault="00532541" w:rsidP="00532541">
      <w:pPr>
        <w:rPr>
          <w:rFonts w:ascii="Arial" w:hAnsi="Arial" w:cs="Arial"/>
          <w:sz w:val="24"/>
        </w:rPr>
      </w:pPr>
    </w:p>
    <w:p w:rsidR="00532541" w:rsidRDefault="00532541" w:rsidP="00532541">
      <w:pPr>
        <w:rPr>
          <w:rFonts w:ascii="Arial" w:hAnsi="Arial" w:cs="Arial"/>
          <w:sz w:val="24"/>
        </w:rPr>
      </w:pPr>
    </w:p>
    <w:p w:rsidR="00532541" w:rsidRDefault="00532541" w:rsidP="00532541">
      <w:pPr>
        <w:tabs>
          <w:tab w:val="left" w:pos="6495"/>
        </w:tabs>
        <w:rPr>
          <w:rFonts w:ascii="Arial" w:hAnsi="Arial" w:cs="Arial"/>
          <w:sz w:val="24"/>
        </w:rPr>
        <w:sectPr w:rsidR="00532541" w:rsidSect="00532541">
          <w:pgSz w:w="12240" w:h="15840"/>
          <w:pgMar w:top="1080" w:right="1440" w:bottom="1080" w:left="1440" w:header="708" w:footer="708" w:gutter="0"/>
          <w:cols w:space="708"/>
          <w:titlePg/>
          <w:docGrid w:linePitch="360"/>
        </w:sectPr>
      </w:pPr>
      <w:r>
        <w:rPr>
          <w:rFonts w:ascii="Arial" w:hAnsi="Arial" w:cs="Arial"/>
          <w:sz w:val="24"/>
        </w:rPr>
        <w:tab/>
      </w:r>
    </w:p>
    <w:p w:rsidR="003A0911" w:rsidRDefault="00532541" w:rsidP="003A0911">
      <w:pPr>
        <w:jc w:val="center"/>
        <w:rPr>
          <w:rFonts w:ascii="Arial" w:hAnsi="Arial" w:cs="Arial"/>
          <w:b/>
        </w:rPr>
      </w:pPr>
      <w:r w:rsidRPr="00010632">
        <w:rPr>
          <w:rFonts w:ascii="Arial" w:hAnsi="Arial" w:cs="Arial"/>
          <w:b/>
        </w:rPr>
        <w:lastRenderedPageBreak/>
        <w:t>UNIVERSIDAD PEDAG</w:t>
      </w:r>
      <w:r w:rsidR="003A0911">
        <w:rPr>
          <w:rFonts w:ascii="Arial" w:hAnsi="Arial" w:cs="Arial"/>
          <w:b/>
        </w:rPr>
        <w:t>ÓGICA NACIONAL FRANCISCO MORAZÁN</w:t>
      </w:r>
    </w:p>
    <w:p w:rsidR="003A0911" w:rsidRPr="003A0911" w:rsidRDefault="003A0911" w:rsidP="003A0911">
      <w:pPr>
        <w:spacing w:after="0" w:line="240" w:lineRule="auto"/>
        <w:jc w:val="both"/>
        <w:rPr>
          <w:rFonts w:ascii="Arial" w:hAnsi="Arial" w:cs="Arial"/>
        </w:rPr>
      </w:pPr>
      <w:r w:rsidRPr="003A0911">
        <w:rPr>
          <w:sz w:val="40"/>
          <w:szCs w:val="40"/>
        </w:rPr>
        <w:t>DOSIFICACIÓN DE CONTENIDOS</w:t>
      </w:r>
      <w:r w:rsidRPr="003A0911">
        <w:rPr>
          <w:rFonts w:ascii="Arial" w:hAnsi="Arial" w:cs="Arial"/>
        </w:rPr>
        <w:t xml:space="preserve"> </w:t>
      </w:r>
    </w:p>
    <w:tbl>
      <w:tblPr>
        <w:tblStyle w:val="Tablaconcuadrcula"/>
        <w:tblW w:w="0" w:type="auto"/>
        <w:tblLook w:val="04A0" w:firstRow="1" w:lastRow="0" w:firstColumn="1" w:lastColumn="0" w:noHBand="0" w:noVBand="1"/>
      </w:tblPr>
      <w:tblGrid>
        <w:gridCol w:w="2943"/>
        <w:gridCol w:w="3402"/>
        <w:gridCol w:w="3261"/>
        <w:gridCol w:w="3969"/>
      </w:tblGrid>
      <w:tr w:rsidR="003A0911" w:rsidTr="00394870">
        <w:tc>
          <w:tcPr>
            <w:tcW w:w="13575" w:type="dxa"/>
            <w:gridSpan w:val="4"/>
          </w:tcPr>
          <w:p w:rsidR="003A0911" w:rsidRDefault="003A0911" w:rsidP="00394870">
            <w:pPr>
              <w:jc w:val="center"/>
            </w:pPr>
            <w:r>
              <w:t>UNIDAD I</w:t>
            </w:r>
            <w:r w:rsidRPr="00CE60E9">
              <w:rPr>
                <w:rFonts w:ascii="Arial" w:hAnsi="Arial" w:cs="Arial"/>
                <w:b/>
              </w:rPr>
              <w:t xml:space="preserve"> La Profesión Docente</w:t>
            </w:r>
          </w:p>
        </w:tc>
      </w:tr>
      <w:tr w:rsidR="003A0911" w:rsidTr="00394870">
        <w:tc>
          <w:tcPr>
            <w:tcW w:w="2943" w:type="dxa"/>
          </w:tcPr>
          <w:p w:rsidR="003A0911" w:rsidRDefault="003A0911" w:rsidP="00394870">
            <w:r>
              <w:t xml:space="preserve">Competencia </w:t>
            </w:r>
          </w:p>
        </w:tc>
        <w:tc>
          <w:tcPr>
            <w:tcW w:w="10632" w:type="dxa"/>
            <w:gridSpan w:val="3"/>
          </w:tcPr>
          <w:p w:rsidR="003A0911" w:rsidRDefault="003A0911" w:rsidP="00394870">
            <w:pPr>
              <w:spacing w:line="276" w:lineRule="auto"/>
              <w:jc w:val="center"/>
              <w:rPr>
                <w:rFonts w:ascii="Arial" w:hAnsi="Arial" w:cs="Arial"/>
                <w:bCs/>
              </w:rPr>
            </w:pPr>
            <w:r>
              <w:rPr>
                <w:rFonts w:ascii="Arial" w:hAnsi="Arial" w:cs="Arial"/>
                <w:bCs/>
              </w:rPr>
              <w:t>-</w:t>
            </w:r>
            <w:r w:rsidRPr="00CE60E9">
              <w:rPr>
                <w:rFonts w:ascii="Arial" w:hAnsi="Arial" w:cs="Arial"/>
                <w:bCs/>
              </w:rPr>
              <w:t>Capacidad para reconocer la docencia como profesión</w:t>
            </w:r>
          </w:p>
          <w:p w:rsidR="003A0911" w:rsidRPr="00CE60E9" w:rsidRDefault="003A0911" w:rsidP="00394870">
            <w:pPr>
              <w:spacing w:line="276" w:lineRule="auto"/>
              <w:ind w:left="720"/>
              <w:rPr>
                <w:rFonts w:ascii="Arial" w:hAnsi="Arial" w:cs="Arial"/>
                <w:bCs/>
              </w:rPr>
            </w:pPr>
            <w:r>
              <w:rPr>
                <w:rFonts w:ascii="Arial" w:hAnsi="Arial" w:cs="Arial"/>
                <w:bCs/>
              </w:rPr>
              <w:t>-</w:t>
            </w:r>
            <w:r w:rsidRPr="00CE60E9">
              <w:rPr>
                <w:rFonts w:ascii="Arial" w:hAnsi="Arial" w:cs="Arial"/>
                <w:bCs/>
              </w:rPr>
              <w:t xml:space="preserve"> </w:t>
            </w:r>
            <w:r>
              <w:rPr>
                <w:rFonts w:ascii="Arial" w:hAnsi="Arial" w:cs="Arial"/>
                <w:bCs/>
              </w:rPr>
              <w:t>A</w:t>
            </w:r>
            <w:r w:rsidRPr="00CE60E9">
              <w:rPr>
                <w:rFonts w:ascii="Arial" w:hAnsi="Arial" w:cs="Arial"/>
                <w:bCs/>
              </w:rPr>
              <w:t>nalizar las implicaciones éticas que conlleva el quehacer docente</w:t>
            </w:r>
          </w:p>
          <w:p w:rsidR="003A0911" w:rsidRPr="00CE60E9" w:rsidRDefault="003A0911" w:rsidP="00394870">
            <w:pPr>
              <w:spacing w:line="276" w:lineRule="auto"/>
              <w:jc w:val="center"/>
              <w:rPr>
                <w:rFonts w:ascii="Arial" w:hAnsi="Arial" w:cs="Arial"/>
                <w:bCs/>
              </w:rPr>
            </w:pPr>
          </w:p>
          <w:p w:rsidR="003A0911" w:rsidRDefault="003A0911" w:rsidP="00394870"/>
        </w:tc>
      </w:tr>
      <w:tr w:rsidR="003A0911" w:rsidTr="00394870">
        <w:tc>
          <w:tcPr>
            <w:tcW w:w="2943" w:type="dxa"/>
          </w:tcPr>
          <w:p w:rsidR="003A0911" w:rsidRDefault="003A0911" w:rsidP="00394870">
            <w:r>
              <w:t xml:space="preserve">Sub-competencia </w:t>
            </w:r>
          </w:p>
        </w:tc>
        <w:tc>
          <w:tcPr>
            <w:tcW w:w="10632" w:type="dxa"/>
            <w:gridSpan w:val="3"/>
          </w:tcPr>
          <w:p w:rsidR="003A0911" w:rsidRDefault="003A0911" w:rsidP="00394870">
            <w:pPr>
              <w:tabs>
                <w:tab w:val="left" w:pos="1134"/>
              </w:tabs>
              <w:spacing w:line="276" w:lineRule="auto"/>
              <w:rPr>
                <w:rFonts w:ascii="Arial" w:hAnsi="Arial" w:cs="Arial"/>
              </w:rPr>
            </w:pPr>
            <w:r>
              <w:rPr>
                <w:rFonts w:ascii="Arial" w:hAnsi="Arial" w:cs="Arial"/>
              </w:rPr>
              <w:t>-</w:t>
            </w:r>
            <w:r w:rsidRPr="00CE60E9">
              <w:rPr>
                <w:rFonts w:ascii="Arial" w:hAnsi="Arial" w:cs="Arial"/>
              </w:rPr>
              <w:t>Capacidad para comprender lo que implica ser un docente comprometido con su profesión.</w:t>
            </w:r>
          </w:p>
          <w:p w:rsidR="003A0911" w:rsidRDefault="003A0911" w:rsidP="00394870">
            <w:pPr>
              <w:tabs>
                <w:tab w:val="left" w:pos="1134"/>
              </w:tabs>
              <w:spacing w:line="276" w:lineRule="auto"/>
              <w:rPr>
                <w:rFonts w:ascii="Arial" w:hAnsi="Arial" w:cs="Arial"/>
              </w:rPr>
            </w:pPr>
          </w:p>
          <w:p w:rsidR="003A0911" w:rsidRPr="00CE60E9" w:rsidRDefault="003A0911" w:rsidP="00394870">
            <w:pPr>
              <w:tabs>
                <w:tab w:val="left" w:pos="1134"/>
              </w:tabs>
              <w:spacing w:after="200" w:line="276" w:lineRule="auto"/>
              <w:rPr>
                <w:rFonts w:ascii="Arial" w:hAnsi="Arial" w:cs="Arial"/>
              </w:rPr>
            </w:pPr>
            <w:r>
              <w:rPr>
                <w:rFonts w:ascii="Arial" w:hAnsi="Arial" w:cs="Arial"/>
              </w:rPr>
              <w:t>-</w:t>
            </w:r>
            <w:r w:rsidRPr="00CE60E9">
              <w:rPr>
                <w:rFonts w:ascii="Arial" w:hAnsi="Arial" w:cs="Arial"/>
              </w:rPr>
              <w:t xml:space="preserve"> </w:t>
            </w:r>
            <w:r>
              <w:rPr>
                <w:rFonts w:ascii="Arial" w:hAnsi="Arial" w:cs="Arial"/>
              </w:rPr>
              <w:t>E</w:t>
            </w:r>
            <w:r w:rsidRPr="00CE60E9">
              <w:rPr>
                <w:rFonts w:ascii="Arial" w:hAnsi="Arial" w:cs="Arial"/>
              </w:rPr>
              <w:t>ntender, reflexionar, construir y reflejar desde su accionar docente un Comportamiento ético.</w:t>
            </w:r>
          </w:p>
          <w:p w:rsidR="003A0911" w:rsidRPr="00CE60E9" w:rsidRDefault="003A0911" w:rsidP="00394870">
            <w:pPr>
              <w:tabs>
                <w:tab w:val="left" w:pos="1134"/>
              </w:tabs>
              <w:spacing w:line="276" w:lineRule="auto"/>
              <w:rPr>
                <w:rFonts w:ascii="Arial" w:hAnsi="Arial" w:cs="Arial"/>
              </w:rPr>
            </w:pPr>
          </w:p>
          <w:p w:rsidR="003A0911" w:rsidRDefault="003A0911" w:rsidP="00394870"/>
        </w:tc>
      </w:tr>
      <w:tr w:rsidR="003A0911" w:rsidTr="00394870">
        <w:tc>
          <w:tcPr>
            <w:tcW w:w="2943" w:type="dxa"/>
          </w:tcPr>
          <w:p w:rsidR="003A0911" w:rsidRDefault="003A0911" w:rsidP="00394870">
            <w:r>
              <w:t>Indicadores de logro</w:t>
            </w:r>
          </w:p>
        </w:tc>
        <w:tc>
          <w:tcPr>
            <w:tcW w:w="3402" w:type="dxa"/>
          </w:tcPr>
          <w:p w:rsidR="003A0911" w:rsidRDefault="003A0911" w:rsidP="00394870">
            <w:r>
              <w:t xml:space="preserve">Temas </w:t>
            </w:r>
          </w:p>
        </w:tc>
        <w:tc>
          <w:tcPr>
            <w:tcW w:w="3261" w:type="dxa"/>
          </w:tcPr>
          <w:p w:rsidR="003A0911" w:rsidRDefault="003A0911" w:rsidP="00394870">
            <w:r>
              <w:t xml:space="preserve">Subtemas </w:t>
            </w:r>
          </w:p>
        </w:tc>
        <w:tc>
          <w:tcPr>
            <w:tcW w:w="3969" w:type="dxa"/>
          </w:tcPr>
          <w:p w:rsidR="003A0911" w:rsidRDefault="003A0911" w:rsidP="00394870">
            <w:r>
              <w:t>Temas de referencia o complemento</w:t>
            </w:r>
          </w:p>
        </w:tc>
      </w:tr>
      <w:tr w:rsidR="003A0911" w:rsidTr="00394870">
        <w:tc>
          <w:tcPr>
            <w:tcW w:w="2943" w:type="dxa"/>
          </w:tcPr>
          <w:p w:rsidR="003A0911" w:rsidRDefault="003A0911" w:rsidP="00394870"/>
          <w:p w:rsidR="003A0911" w:rsidRPr="00CE60E9" w:rsidRDefault="003A0911" w:rsidP="00394870">
            <w:pPr>
              <w:spacing w:line="276" w:lineRule="auto"/>
              <w:rPr>
                <w:rFonts w:ascii="Arial" w:hAnsi="Arial" w:cs="Arial"/>
              </w:rPr>
            </w:pPr>
            <w:r w:rsidRPr="00CE60E9">
              <w:rPr>
                <w:rFonts w:ascii="Arial" w:hAnsi="Arial" w:cs="Arial"/>
              </w:rPr>
              <w:t>Caracteriza la profesión y el rol docente.</w:t>
            </w:r>
          </w:p>
          <w:p w:rsidR="003A0911" w:rsidRDefault="003A0911" w:rsidP="00394870">
            <w:pPr>
              <w:spacing w:line="276" w:lineRule="auto"/>
              <w:rPr>
                <w:rFonts w:ascii="Arial" w:hAnsi="Arial" w:cs="Arial"/>
              </w:rPr>
            </w:pPr>
          </w:p>
          <w:p w:rsidR="003A0911" w:rsidRDefault="003A0911" w:rsidP="00394870">
            <w:pPr>
              <w:spacing w:line="276" w:lineRule="auto"/>
              <w:rPr>
                <w:rFonts w:ascii="Arial" w:hAnsi="Arial" w:cs="Arial"/>
              </w:rPr>
            </w:pPr>
            <w:r w:rsidRPr="00CE60E9">
              <w:rPr>
                <w:rFonts w:ascii="Arial" w:hAnsi="Arial" w:cs="Arial"/>
              </w:rPr>
              <w:t>Establece comparaciones sobre los paradigmas de formación docente</w:t>
            </w:r>
          </w:p>
          <w:p w:rsidR="003A0911" w:rsidRDefault="003A0911" w:rsidP="00394870">
            <w:pPr>
              <w:spacing w:line="276" w:lineRule="auto"/>
              <w:rPr>
                <w:rFonts w:ascii="Arial" w:hAnsi="Arial" w:cs="Arial"/>
              </w:rPr>
            </w:pPr>
          </w:p>
          <w:p w:rsidR="003A0911" w:rsidRDefault="003A0911" w:rsidP="00394870">
            <w:pPr>
              <w:spacing w:line="276" w:lineRule="auto"/>
              <w:rPr>
                <w:rFonts w:ascii="Arial" w:hAnsi="Arial" w:cs="Arial"/>
              </w:rPr>
            </w:pPr>
            <w:r w:rsidRPr="00CE60E9">
              <w:rPr>
                <w:rFonts w:ascii="Arial" w:hAnsi="Arial" w:cs="Arial"/>
              </w:rPr>
              <w:t>Formula su primera concepción docente a partir de las caracterizaciones sobre la profesión y rol docente.</w:t>
            </w:r>
          </w:p>
          <w:p w:rsidR="003A0911" w:rsidRDefault="003A0911" w:rsidP="00394870">
            <w:pPr>
              <w:spacing w:line="276" w:lineRule="auto"/>
              <w:rPr>
                <w:rFonts w:ascii="Arial" w:hAnsi="Arial" w:cs="Arial"/>
              </w:rPr>
            </w:pPr>
          </w:p>
          <w:p w:rsidR="003A0911" w:rsidRPr="00566818" w:rsidRDefault="003A0911" w:rsidP="00394870">
            <w:pPr>
              <w:tabs>
                <w:tab w:val="left" w:pos="1134"/>
              </w:tabs>
              <w:spacing w:after="200" w:line="276" w:lineRule="auto"/>
              <w:rPr>
                <w:rFonts w:ascii="Arial" w:hAnsi="Arial" w:cs="Arial"/>
              </w:rPr>
            </w:pPr>
            <w:r w:rsidRPr="00CE60E9">
              <w:rPr>
                <w:rFonts w:ascii="Arial" w:hAnsi="Arial" w:cs="Arial"/>
              </w:rPr>
              <w:t xml:space="preserve">Perfila un código de comportamiento ético </w:t>
            </w:r>
            <w:r w:rsidRPr="00CE60E9">
              <w:rPr>
                <w:rFonts w:ascii="Arial" w:hAnsi="Arial" w:cs="Arial"/>
              </w:rPr>
              <w:lastRenderedPageBreak/>
              <w:t>desde su reflexión como estudiante y</w:t>
            </w:r>
            <w:r>
              <w:rPr>
                <w:rFonts w:ascii="Arial" w:hAnsi="Arial" w:cs="Arial"/>
              </w:rPr>
              <w:t xml:space="preserve"> futuro docente</w:t>
            </w:r>
          </w:p>
        </w:tc>
        <w:tc>
          <w:tcPr>
            <w:tcW w:w="3402" w:type="dxa"/>
          </w:tcPr>
          <w:p w:rsidR="003A0911" w:rsidRDefault="003A0911" w:rsidP="00394870">
            <w:pPr>
              <w:pStyle w:val="Prrafodelista"/>
              <w:numPr>
                <w:ilvl w:val="1"/>
                <w:numId w:val="38"/>
              </w:numPr>
              <w:rPr>
                <w:rFonts w:ascii="Arial" w:hAnsi="Arial" w:cs="Arial"/>
              </w:rPr>
            </w:pPr>
            <w:r w:rsidRPr="008B5D17">
              <w:rPr>
                <w:rFonts w:ascii="Arial" w:hAnsi="Arial" w:cs="Arial"/>
              </w:rPr>
              <w:lastRenderedPageBreak/>
              <w:t xml:space="preserve">La enseñanza como profesión </w:t>
            </w:r>
          </w:p>
          <w:p w:rsidR="003A0911" w:rsidRPr="008B5D17" w:rsidRDefault="003A0911" w:rsidP="00394870">
            <w:pPr>
              <w:pStyle w:val="Prrafodelista"/>
              <w:ind w:left="1080"/>
              <w:rPr>
                <w:rFonts w:ascii="Arial" w:hAnsi="Arial" w:cs="Arial"/>
              </w:rPr>
            </w:pPr>
          </w:p>
          <w:p w:rsidR="003A0911" w:rsidRPr="00566818" w:rsidRDefault="003A0911" w:rsidP="00394870">
            <w:pPr>
              <w:pStyle w:val="Prrafodelista"/>
              <w:numPr>
                <w:ilvl w:val="1"/>
                <w:numId w:val="38"/>
              </w:numPr>
              <w:rPr>
                <w:rFonts w:ascii="Arial" w:hAnsi="Arial" w:cs="Arial"/>
                <w:b/>
              </w:rPr>
            </w:pPr>
            <w:r w:rsidRPr="008B5D17">
              <w:rPr>
                <w:rFonts w:ascii="Arial" w:hAnsi="Arial" w:cs="Arial"/>
              </w:rPr>
              <w:t>El profesor y la investigación didáctica; roles y funciones</w:t>
            </w:r>
          </w:p>
          <w:p w:rsidR="003A0911" w:rsidRPr="00566818" w:rsidRDefault="003A0911" w:rsidP="00394870">
            <w:pPr>
              <w:rPr>
                <w:rFonts w:ascii="Arial" w:hAnsi="Arial" w:cs="Arial"/>
                <w:b/>
              </w:rPr>
            </w:pPr>
          </w:p>
          <w:p w:rsidR="003A0911" w:rsidRPr="00566818" w:rsidRDefault="003A0911" w:rsidP="00394870">
            <w:pPr>
              <w:pStyle w:val="Prrafodelista"/>
              <w:numPr>
                <w:ilvl w:val="1"/>
                <w:numId w:val="38"/>
              </w:numPr>
              <w:rPr>
                <w:rFonts w:ascii="Arial" w:hAnsi="Arial" w:cs="Arial"/>
                <w:b/>
              </w:rPr>
            </w:pPr>
            <w:r w:rsidRPr="008B5D17">
              <w:rPr>
                <w:rFonts w:ascii="Arial" w:hAnsi="Arial" w:cs="Arial"/>
              </w:rPr>
              <w:t>Paradigmas de formación del profesorado</w:t>
            </w:r>
          </w:p>
          <w:p w:rsidR="003A0911" w:rsidRPr="00566818" w:rsidRDefault="003A0911" w:rsidP="00394870">
            <w:pPr>
              <w:rPr>
                <w:rFonts w:ascii="Arial" w:hAnsi="Arial" w:cs="Arial"/>
                <w:b/>
              </w:rPr>
            </w:pPr>
          </w:p>
          <w:p w:rsidR="003A0911" w:rsidRPr="00566818" w:rsidRDefault="003A0911" w:rsidP="00394870">
            <w:pPr>
              <w:pStyle w:val="Prrafodelista"/>
              <w:numPr>
                <w:ilvl w:val="1"/>
                <w:numId w:val="38"/>
              </w:numPr>
              <w:rPr>
                <w:rFonts w:ascii="Arial" w:hAnsi="Arial" w:cs="Arial"/>
                <w:b/>
              </w:rPr>
            </w:pPr>
            <w:r w:rsidRPr="008B5D17">
              <w:rPr>
                <w:rFonts w:ascii="Arial" w:hAnsi="Arial" w:cs="Arial"/>
              </w:rPr>
              <w:t>La Formación Inicial del profesorado</w:t>
            </w:r>
          </w:p>
          <w:p w:rsidR="003A0911" w:rsidRPr="00566818" w:rsidRDefault="003A0911" w:rsidP="00394870">
            <w:pPr>
              <w:rPr>
                <w:rFonts w:ascii="Arial" w:hAnsi="Arial" w:cs="Arial"/>
                <w:b/>
              </w:rPr>
            </w:pPr>
          </w:p>
          <w:p w:rsidR="003A0911" w:rsidRPr="008B5D17" w:rsidRDefault="003A0911" w:rsidP="00394870">
            <w:pPr>
              <w:pStyle w:val="Prrafodelista"/>
              <w:numPr>
                <w:ilvl w:val="1"/>
                <w:numId w:val="38"/>
              </w:numPr>
              <w:rPr>
                <w:rFonts w:ascii="Arial" w:hAnsi="Arial" w:cs="Arial"/>
                <w:b/>
              </w:rPr>
            </w:pPr>
            <w:r w:rsidRPr="008B5D17">
              <w:rPr>
                <w:rFonts w:ascii="Arial" w:hAnsi="Arial" w:cs="Arial"/>
              </w:rPr>
              <w:t>Las implicaciones éticas en la labor docente</w:t>
            </w:r>
          </w:p>
          <w:p w:rsidR="003A0911" w:rsidRDefault="003A0911" w:rsidP="00394870"/>
        </w:tc>
        <w:tc>
          <w:tcPr>
            <w:tcW w:w="3261" w:type="dxa"/>
          </w:tcPr>
          <w:p w:rsidR="003A0911" w:rsidRDefault="003A0911" w:rsidP="00394870">
            <w:r>
              <w:t>-Orígenes del conocimiento profesional de la enseñanza</w:t>
            </w:r>
          </w:p>
          <w:p w:rsidR="003A0911" w:rsidRDefault="003A0911" w:rsidP="00394870"/>
          <w:p w:rsidR="003A0911" w:rsidRDefault="003A0911" w:rsidP="00394870">
            <w:r>
              <w:t>-la práctica como aplicación de la teoría</w:t>
            </w:r>
          </w:p>
          <w:p w:rsidR="003A0911" w:rsidRDefault="003A0911" w:rsidP="00394870"/>
          <w:p w:rsidR="003A0911" w:rsidRDefault="003A0911" w:rsidP="00394870">
            <w:r>
              <w:t>-La teoría como mediadora de la transferencia de una práctica a otra práctica</w:t>
            </w:r>
          </w:p>
          <w:p w:rsidR="003A0911" w:rsidRDefault="003A0911" w:rsidP="00394870"/>
          <w:p w:rsidR="003A0911" w:rsidRDefault="003A0911" w:rsidP="00394870">
            <w:r>
              <w:t>-La teoría impregna la regulación de la práctica</w:t>
            </w:r>
          </w:p>
          <w:p w:rsidR="003A0911" w:rsidRDefault="003A0911" w:rsidP="00394870"/>
          <w:p w:rsidR="003A0911" w:rsidRDefault="003A0911" w:rsidP="00394870">
            <w:r>
              <w:t xml:space="preserve">-La naturaleza humana </w:t>
            </w:r>
          </w:p>
          <w:p w:rsidR="003A0911" w:rsidRDefault="003A0911" w:rsidP="00394870"/>
          <w:p w:rsidR="003A0911" w:rsidRDefault="003A0911" w:rsidP="00394870">
            <w:r>
              <w:t>-Definición de la ética profesional</w:t>
            </w:r>
          </w:p>
        </w:tc>
        <w:tc>
          <w:tcPr>
            <w:tcW w:w="3969" w:type="dxa"/>
          </w:tcPr>
          <w:p w:rsidR="003A0911" w:rsidRDefault="003A0911" w:rsidP="00394870"/>
        </w:tc>
      </w:tr>
    </w:tbl>
    <w:tbl>
      <w:tblPr>
        <w:tblStyle w:val="Tablaconcuadrcula1"/>
        <w:tblW w:w="0" w:type="auto"/>
        <w:tblLook w:val="04A0" w:firstRow="1" w:lastRow="0" w:firstColumn="1" w:lastColumn="0" w:noHBand="0" w:noVBand="1"/>
      </w:tblPr>
      <w:tblGrid>
        <w:gridCol w:w="2943"/>
        <w:gridCol w:w="3402"/>
        <w:gridCol w:w="3261"/>
        <w:gridCol w:w="3969"/>
      </w:tblGrid>
      <w:tr w:rsidR="003A0911" w:rsidTr="00394870">
        <w:tc>
          <w:tcPr>
            <w:tcW w:w="13575" w:type="dxa"/>
            <w:gridSpan w:val="4"/>
          </w:tcPr>
          <w:p w:rsidR="003A0911" w:rsidRDefault="003A0911" w:rsidP="00394870">
            <w:pPr>
              <w:jc w:val="center"/>
            </w:pPr>
          </w:p>
          <w:p w:rsidR="003A0911" w:rsidRDefault="003A0911" w:rsidP="00394870">
            <w:pPr>
              <w:jc w:val="center"/>
            </w:pPr>
            <w:r>
              <w:t xml:space="preserve">UNIDAD II </w:t>
            </w:r>
            <w:r w:rsidRPr="00CE60E9">
              <w:rPr>
                <w:rFonts w:ascii="Arial" w:hAnsi="Arial" w:cs="Arial"/>
                <w:b/>
              </w:rPr>
              <w:t>Normativa de la Ley Fundamental</w:t>
            </w:r>
          </w:p>
        </w:tc>
      </w:tr>
      <w:tr w:rsidR="003A0911" w:rsidTr="00394870">
        <w:tc>
          <w:tcPr>
            <w:tcW w:w="2943" w:type="dxa"/>
          </w:tcPr>
          <w:p w:rsidR="003A0911" w:rsidRDefault="003A0911" w:rsidP="00394870">
            <w:r>
              <w:t xml:space="preserve">Competencia </w:t>
            </w:r>
          </w:p>
        </w:tc>
        <w:tc>
          <w:tcPr>
            <w:tcW w:w="10632" w:type="dxa"/>
            <w:gridSpan w:val="3"/>
          </w:tcPr>
          <w:p w:rsidR="003A0911" w:rsidRPr="00CE60E9" w:rsidRDefault="003A0911" w:rsidP="00394870">
            <w:pPr>
              <w:spacing w:line="276" w:lineRule="auto"/>
              <w:ind w:left="720"/>
              <w:rPr>
                <w:rFonts w:ascii="Arial" w:hAnsi="Arial" w:cs="Arial"/>
                <w:bCs/>
              </w:rPr>
            </w:pPr>
            <w:r w:rsidRPr="00CE60E9">
              <w:rPr>
                <w:rFonts w:ascii="Arial" w:hAnsi="Arial" w:cs="Arial"/>
                <w:bCs/>
              </w:rPr>
              <w:t>Capacidad para reconocer las normativas que rigen la función docente</w:t>
            </w:r>
          </w:p>
          <w:p w:rsidR="003A0911" w:rsidRDefault="003A0911" w:rsidP="00394870"/>
        </w:tc>
      </w:tr>
      <w:tr w:rsidR="003A0911" w:rsidTr="00394870">
        <w:tc>
          <w:tcPr>
            <w:tcW w:w="2943" w:type="dxa"/>
          </w:tcPr>
          <w:p w:rsidR="003A0911" w:rsidRDefault="003A0911" w:rsidP="00394870">
            <w:r>
              <w:t xml:space="preserve">Sub-competencia </w:t>
            </w:r>
          </w:p>
        </w:tc>
        <w:tc>
          <w:tcPr>
            <w:tcW w:w="10632" w:type="dxa"/>
            <w:gridSpan w:val="3"/>
          </w:tcPr>
          <w:p w:rsidR="003A0911" w:rsidRPr="00566818" w:rsidRDefault="003A0911" w:rsidP="00394870">
            <w:pPr>
              <w:tabs>
                <w:tab w:val="left" w:pos="1134"/>
              </w:tabs>
              <w:spacing w:after="200" w:line="276" w:lineRule="auto"/>
              <w:rPr>
                <w:rFonts w:ascii="Arial" w:hAnsi="Arial" w:cs="Arial"/>
              </w:rPr>
            </w:pPr>
            <w:r w:rsidRPr="00CE60E9">
              <w:rPr>
                <w:rFonts w:ascii="Arial" w:hAnsi="Arial" w:cs="Arial"/>
              </w:rPr>
              <w:t xml:space="preserve">Conocer las leyes que rigen la profesión docente, a fin de ser un </w:t>
            </w:r>
            <w:r w:rsidR="00C00C15" w:rsidRPr="00CE60E9">
              <w:rPr>
                <w:rFonts w:ascii="Arial" w:hAnsi="Arial" w:cs="Arial"/>
              </w:rPr>
              <w:t>docente responsable</w:t>
            </w:r>
            <w:r w:rsidRPr="00CE60E9">
              <w:rPr>
                <w:rFonts w:ascii="Arial" w:hAnsi="Arial" w:cs="Arial"/>
              </w:rPr>
              <w:t xml:space="preserve"> consigo mismo y los demás. </w:t>
            </w:r>
          </w:p>
        </w:tc>
      </w:tr>
      <w:tr w:rsidR="003A0911" w:rsidTr="00394870">
        <w:tc>
          <w:tcPr>
            <w:tcW w:w="2943" w:type="dxa"/>
          </w:tcPr>
          <w:p w:rsidR="003A0911" w:rsidRDefault="003A0911" w:rsidP="00394870">
            <w:r>
              <w:t>Indicadores de logro</w:t>
            </w:r>
          </w:p>
        </w:tc>
        <w:tc>
          <w:tcPr>
            <w:tcW w:w="3402" w:type="dxa"/>
          </w:tcPr>
          <w:p w:rsidR="003A0911" w:rsidRDefault="003A0911" w:rsidP="00394870">
            <w:r>
              <w:t xml:space="preserve">Temas </w:t>
            </w:r>
          </w:p>
        </w:tc>
        <w:tc>
          <w:tcPr>
            <w:tcW w:w="3261" w:type="dxa"/>
          </w:tcPr>
          <w:p w:rsidR="003A0911" w:rsidRDefault="003A0911" w:rsidP="00394870">
            <w:r>
              <w:t xml:space="preserve">Subtemas </w:t>
            </w:r>
          </w:p>
        </w:tc>
        <w:tc>
          <w:tcPr>
            <w:tcW w:w="3969" w:type="dxa"/>
          </w:tcPr>
          <w:p w:rsidR="003A0911" w:rsidRDefault="003A0911" w:rsidP="00394870">
            <w:r>
              <w:t>Temas de referencia o complemento</w:t>
            </w:r>
          </w:p>
        </w:tc>
      </w:tr>
      <w:tr w:rsidR="003A0911" w:rsidTr="00394870">
        <w:tc>
          <w:tcPr>
            <w:tcW w:w="2943" w:type="dxa"/>
          </w:tcPr>
          <w:p w:rsidR="003A0911" w:rsidRDefault="003A0911" w:rsidP="00394870"/>
          <w:p w:rsidR="003A0911" w:rsidRDefault="003A0911" w:rsidP="00394870">
            <w:pPr>
              <w:tabs>
                <w:tab w:val="left" w:pos="1134"/>
              </w:tabs>
              <w:spacing w:after="200" w:line="276" w:lineRule="auto"/>
              <w:rPr>
                <w:rFonts w:ascii="Arial" w:hAnsi="Arial" w:cs="Arial"/>
              </w:rPr>
            </w:pPr>
            <w:r w:rsidRPr="00CE60E9">
              <w:rPr>
                <w:rFonts w:ascii="Arial" w:hAnsi="Arial" w:cs="Arial"/>
              </w:rPr>
              <w:t>Analiza texto y casos para reconocer la jerarquía de ley, principios, y fines de la educación Nacional.</w:t>
            </w:r>
          </w:p>
          <w:p w:rsidR="003A0911" w:rsidRPr="00CE60E9" w:rsidRDefault="003A0911" w:rsidP="00394870">
            <w:pPr>
              <w:tabs>
                <w:tab w:val="left" w:pos="1134"/>
              </w:tabs>
              <w:spacing w:after="200" w:line="276" w:lineRule="auto"/>
              <w:rPr>
                <w:rFonts w:ascii="Arial" w:hAnsi="Arial" w:cs="Arial"/>
              </w:rPr>
            </w:pPr>
            <w:r w:rsidRPr="00CE60E9">
              <w:rPr>
                <w:rFonts w:ascii="Arial" w:hAnsi="Arial" w:cs="Arial"/>
              </w:rPr>
              <w:t xml:space="preserve"> Reconocer el modelo pedagógico que norma la educación nacional.</w:t>
            </w:r>
          </w:p>
          <w:p w:rsidR="003A0911" w:rsidRPr="00566818" w:rsidRDefault="003A0911" w:rsidP="00394870">
            <w:pPr>
              <w:tabs>
                <w:tab w:val="left" w:pos="1134"/>
              </w:tabs>
              <w:spacing w:after="200" w:line="276" w:lineRule="auto"/>
              <w:rPr>
                <w:rFonts w:ascii="Arial" w:hAnsi="Arial" w:cs="Arial"/>
              </w:rPr>
            </w:pPr>
          </w:p>
        </w:tc>
        <w:tc>
          <w:tcPr>
            <w:tcW w:w="3402" w:type="dxa"/>
          </w:tcPr>
          <w:p w:rsidR="003A0911" w:rsidRDefault="003A0911" w:rsidP="00394870"/>
          <w:p w:rsidR="003A0911" w:rsidRDefault="003A0911" w:rsidP="00394870">
            <w:r>
              <w:t>Ley Fundamental de Educación</w:t>
            </w:r>
          </w:p>
          <w:p w:rsidR="003A0911" w:rsidRDefault="003A0911" w:rsidP="00394870"/>
        </w:tc>
        <w:tc>
          <w:tcPr>
            <w:tcW w:w="3261" w:type="dxa"/>
          </w:tcPr>
          <w:p w:rsidR="003A0911" w:rsidRDefault="003A0911" w:rsidP="00394870"/>
          <w:p w:rsidR="003A0911" w:rsidRDefault="003A0911" w:rsidP="00394870"/>
          <w:p w:rsidR="003A0911" w:rsidRPr="00CE60E9" w:rsidRDefault="003A0911" w:rsidP="00394870">
            <w:pPr>
              <w:spacing w:after="200" w:line="276" w:lineRule="auto"/>
              <w:ind w:left="720"/>
              <w:contextualSpacing/>
              <w:rPr>
                <w:rFonts w:ascii="Arial" w:hAnsi="Arial" w:cs="Arial"/>
              </w:rPr>
            </w:pPr>
            <w:r w:rsidRPr="00CE60E9">
              <w:rPr>
                <w:rFonts w:ascii="Arial" w:hAnsi="Arial" w:cs="Arial"/>
              </w:rPr>
              <w:t>2.1 Garantías y fundamentos</w:t>
            </w:r>
          </w:p>
          <w:p w:rsidR="003A0911" w:rsidRPr="00CE60E9" w:rsidRDefault="003A0911" w:rsidP="00394870">
            <w:pPr>
              <w:spacing w:after="200" w:line="276" w:lineRule="auto"/>
              <w:ind w:left="720"/>
              <w:contextualSpacing/>
              <w:rPr>
                <w:rFonts w:ascii="Arial" w:hAnsi="Arial" w:cs="Arial"/>
              </w:rPr>
            </w:pPr>
            <w:r w:rsidRPr="00CE60E9">
              <w:rPr>
                <w:rFonts w:ascii="Arial" w:hAnsi="Arial" w:cs="Arial"/>
              </w:rPr>
              <w:t>2.2 Principios, Fines</w:t>
            </w:r>
          </w:p>
          <w:p w:rsidR="003A0911" w:rsidRPr="00CE60E9" w:rsidRDefault="003A0911" w:rsidP="00394870">
            <w:pPr>
              <w:spacing w:after="200" w:line="276" w:lineRule="auto"/>
              <w:ind w:left="720"/>
              <w:contextualSpacing/>
              <w:rPr>
                <w:rFonts w:ascii="Arial" w:hAnsi="Arial" w:cs="Arial"/>
              </w:rPr>
            </w:pPr>
            <w:r w:rsidRPr="00CE60E9">
              <w:rPr>
                <w:rFonts w:ascii="Arial" w:hAnsi="Arial" w:cs="Arial"/>
              </w:rPr>
              <w:t>2.3 Administración del Sistema Nacional de Educación</w:t>
            </w:r>
          </w:p>
          <w:p w:rsidR="003A0911" w:rsidRPr="00CE60E9" w:rsidRDefault="003A0911" w:rsidP="00394870">
            <w:pPr>
              <w:rPr>
                <w:rFonts w:ascii="Arial" w:hAnsi="Arial" w:cs="Arial"/>
              </w:rPr>
            </w:pPr>
            <w:r>
              <w:rPr>
                <w:rFonts w:ascii="Arial" w:hAnsi="Arial" w:cs="Arial"/>
              </w:rPr>
              <w:t xml:space="preserve">           2.4</w:t>
            </w:r>
            <w:r w:rsidRPr="00CE60E9">
              <w:rPr>
                <w:rFonts w:ascii="Arial" w:hAnsi="Arial" w:cs="Arial"/>
              </w:rPr>
              <w:t>Modelo educativo.</w:t>
            </w:r>
          </w:p>
          <w:p w:rsidR="003A0911" w:rsidRDefault="003A0911" w:rsidP="00394870"/>
        </w:tc>
        <w:tc>
          <w:tcPr>
            <w:tcW w:w="3969" w:type="dxa"/>
          </w:tcPr>
          <w:p w:rsidR="003A0911" w:rsidRDefault="003A0911" w:rsidP="00394870"/>
          <w:p w:rsidR="003A0911" w:rsidRDefault="003A0911" w:rsidP="00394870"/>
          <w:p w:rsidR="003A0911" w:rsidRDefault="003A0911" w:rsidP="00394870">
            <w:r>
              <w:t>Entendiendo la Ley Fundamental de Educación 2013</w:t>
            </w:r>
          </w:p>
          <w:p w:rsidR="003A0911" w:rsidRDefault="003A0911" w:rsidP="00394870"/>
          <w:p w:rsidR="003A0911" w:rsidRDefault="003A0911" w:rsidP="00394870">
            <w:r>
              <w:t>CNB Y DCNB</w:t>
            </w:r>
          </w:p>
          <w:p w:rsidR="003A0911" w:rsidRDefault="003A0911" w:rsidP="00394870"/>
          <w:p w:rsidR="003A0911" w:rsidRDefault="003A0911" w:rsidP="00394870">
            <w:r>
              <w:t>Reglamento de la Educación Básica</w:t>
            </w:r>
          </w:p>
        </w:tc>
      </w:tr>
    </w:tbl>
    <w:p w:rsidR="003A0911" w:rsidRDefault="003A0911" w:rsidP="003A0911"/>
    <w:p w:rsidR="003A0911" w:rsidRDefault="003A0911" w:rsidP="003A0911">
      <w:pPr>
        <w:jc w:val="center"/>
        <w:rPr>
          <w:b/>
        </w:rPr>
      </w:pPr>
    </w:p>
    <w:p w:rsidR="003A0911" w:rsidRDefault="003A0911" w:rsidP="003A0911">
      <w:pPr>
        <w:jc w:val="center"/>
        <w:rPr>
          <w:b/>
        </w:rPr>
      </w:pPr>
    </w:p>
    <w:p w:rsidR="003A0911" w:rsidRDefault="003A0911" w:rsidP="003A0911">
      <w:pPr>
        <w:jc w:val="center"/>
        <w:rPr>
          <w:b/>
        </w:rPr>
      </w:pPr>
    </w:p>
    <w:p w:rsidR="003A0911" w:rsidRDefault="003A0911" w:rsidP="003A0911">
      <w:pPr>
        <w:jc w:val="center"/>
        <w:rPr>
          <w:b/>
        </w:rPr>
      </w:pPr>
    </w:p>
    <w:p w:rsidR="003A0911" w:rsidRDefault="003A0911" w:rsidP="003A0911">
      <w:pPr>
        <w:jc w:val="center"/>
        <w:rPr>
          <w:b/>
        </w:rPr>
      </w:pPr>
    </w:p>
    <w:p w:rsidR="003A0911" w:rsidRDefault="003A0911" w:rsidP="003A0911">
      <w:pPr>
        <w:jc w:val="center"/>
        <w:rPr>
          <w:b/>
        </w:rPr>
      </w:pPr>
    </w:p>
    <w:p w:rsidR="003A0911" w:rsidRDefault="003A0911" w:rsidP="003A0911">
      <w:pPr>
        <w:jc w:val="center"/>
        <w:rPr>
          <w:b/>
        </w:rPr>
      </w:pPr>
    </w:p>
    <w:tbl>
      <w:tblPr>
        <w:tblStyle w:val="Tablaconcuadrcula1"/>
        <w:tblW w:w="0" w:type="auto"/>
        <w:tblLook w:val="04A0" w:firstRow="1" w:lastRow="0" w:firstColumn="1" w:lastColumn="0" w:noHBand="0" w:noVBand="1"/>
      </w:tblPr>
      <w:tblGrid>
        <w:gridCol w:w="2943"/>
        <w:gridCol w:w="3402"/>
        <w:gridCol w:w="3261"/>
        <w:gridCol w:w="3969"/>
      </w:tblGrid>
      <w:tr w:rsidR="003A0911" w:rsidTr="00394870">
        <w:tc>
          <w:tcPr>
            <w:tcW w:w="13575" w:type="dxa"/>
            <w:gridSpan w:val="4"/>
          </w:tcPr>
          <w:p w:rsidR="003A0911" w:rsidRPr="00E839E7" w:rsidRDefault="003A0911" w:rsidP="00394870">
            <w:pPr>
              <w:jc w:val="center"/>
              <w:rPr>
                <w:b/>
              </w:rPr>
            </w:pPr>
            <w:r>
              <w:t xml:space="preserve">UNIDAD III </w:t>
            </w:r>
            <w:r w:rsidRPr="00E839E7">
              <w:rPr>
                <w:b/>
              </w:rPr>
              <w:t>La Relación de la Filosofía con la Educación</w:t>
            </w:r>
          </w:p>
        </w:tc>
      </w:tr>
      <w:tr w:rsidR="003A0911" w:rsidTr="00394870">
        <w:tc>
          <w:tcPr>
            <w:tcW w:w="2943" w:type="dxa"/>
          </w:tcPr>
          <w:p w:rsidR="003A0911" w:rsidRDefault="003A0911" w:rsidP="00394870">
            <w:r>
              <w:t xml:space="preserve">Competencia </w:t>
            </w:r>
          </w:p>
        </w:tc>
        <w:tc>
          <w:tcPr>
            <w:tcW w:w="10632" w:type="dxa"/>
            <w:gridSpan w:val="3"/>
          </w:tcPr>
          <w:p w:rsidR="003A0911" w:rsidRPr="00E839E7" w:rsidRDefault="003A0911" w:rsidP="00394870">
            <w:pPr>
              <w:spacing w:line="276" w:lineRule="auto"/>
              <w:ind w:left="720"/>
              <w:rPr>
                <w:rFonts w:ascii="Arial" w:hAnsi="Arial" w:cs="Arial"/>
                <w:bCs/>
              </w:rPr>
            </w:pPr>
            <w:r>
              <w:rPr>
                <w:rFonts w:ascii="Arial" w:hAnsi="Arial" w:cs="Arial"/>
                <w:bCs/>
              </w:rPr>
              <w:t>D</w:t>
            </w:r>
            <w:r w:rsidRPr="00CE60E9">
              <w:rPr>
                <w:rFonts w:ascii="Arial" w:hAnsi="Arial" w:cs="Arial"/>
                <w:bCs/>
              </w:rPr>
              <w:t>eterminar los aportes de las corrientes filosóficas al ámbito de la educación</w:t>
            </w:r>
          </w:p>
        </w:tc>
      </w:tr>
      <w:tr w:rsidR="003A0911" w:rsidTr="00394870">
        <w:tc>
          <w:tcPr>
            <w:tcW w:w="2943" w:type="dxa"/>
          </w:tcPr>
          <w:p w:rsidR="003A0911" w:rsidRDefault="003A0911" w:rsidP="00394870">
            <w:r>
              <w:t xml:space="preserve">Sub-competencia </w:t>
            </w:r>
          </w:p>
        </w:tc>
        <w:tc>
          <w:tcPr>
            <w:tcW w:w="10632" w:type="dxa"/>
            <w:gridSpan w:val="3"/>
          </w:tcPr>
          <w:p w:rsidR="003A0911" w:rsidRPr="00566818" w:rsidRDefault="003A0911" w:rsidP="00394870">
            <w:pPr>
              <w:tabs>
                <w:tab w:val="left" w:pos="1134"/>
              </w:tabs>
              <w:spacing w:after="200" w:line="276" w:lineRule="auto"/>
              <w:rPr>
                <w:rFonts w:ascii="Arial" w:hAnsi="Arial" w:cs="Arial"/>
              </w:rPr>
            </w:pPr>
          </w:p>
        </w:tc>
      </w:tr>
      <w:tr w:rsidR="003A0911" w:rsidTr="00394870">
        <w:tc>
          <w:tcPr>
            <w:tcW w:w="2943" w:type="dxa"/>
          </w:tcPr>
          <w:p w:rsidR="003A0911" w:rsidRDefault="003A0911" w:rsidP="00394870">
            <w:r>
              <w:t>Indicadores de logro</w:t>
            </w:r>
          </w:p>
        </w:tc>
        <w:tc>
          <w:tcPr>
            <w:tcW w:w="3402" w:type="dxa"/>
          </w:tcPr>
          <w:p w:rsidR="003A0911" w:rsidRDefault="003A0911" w:rsidP="00394870">
            <w:r>
              <w:t xml:space="preserve">Temas </w:t>
            </w:r>
          </w:p>
        </w:tc>
        <w:tc>
          <w:tcPr>
            <w:tcW w:w="3261" w:type="dxa"/>
          </w:tcPr>
          <w:p w:rsidR="003A0911" w:rsidRDefault="003A0911" w:rsidP="00394870">
            <w:r>
              <w:t xml:space="preserve">Subtemas </w:t>
            </w:r>
          </w:p>
        </w:tc>
        <w:tc>
          <w:tcPr>
            <w:tcW w:w="3969" w:type="dxa"/>
          </w:tcPr>
          <w:p w:rsidR="003A0911" w:rsidRDefault="003A0911" w:rsidP="00394870">
            <w:r>
              <w:t>Temas de referencia o complemento</w:t>
            </w:r>
          </w:p>
        </w:tc>
      </w:tr>
      <w:tr w:rsidR="003A0911" w:rsidTr="00394870">
        <w:tc>
          <w:tcPr>
            <w:tcW w:w="2943" w:type="dxa"/>
          </w:tcPr>
          <w:p w:rsidR="003A0911" w:rsidRDefault="003A0911" w:rsidP="00394870"/>
          <w:p w:rsidR="003A0911" w:rsidRPr="00566818" w:rsidRDefault="003A0911" w:rsidP="00394870">
            <w:pPr>
              <w:tabs>
                <w:tab w:val="left" w:pos="1134"/>
              </w:tabs>
              <w:rPr>
                <w:rFonts w:ascii="Arial" w:hAnsi="Arial" w:cs="Arial"/>
              </w:rPr>
            </w:pPr>
          </w:p>
        </w:tc>
        <w:tc>
          <w:tcPr>
            <w:tcW w:w="3402" w:type="dxa"/>
          </w:tcPr>
          <w:p w:rsidR="003A0911" w:rsidRDefault="003A0911" w:rsidP="00394870"/>
          <w:p w:rsidR="003A0911" w:rsidRPr="00CE60E9" w:rsidRDefault="003A0911" w:rsidP="00394870">
            <w:pPr>
              <w:spacing w:line="276" w:lineRule="auto"/>
              <w:ind w:left="720"/>
              <w:rPr>
                <w:rFonts w:ascii="Arial" w:hAnsi="Arial" w:cs="Arial"/>
              </w:rPr>
            </w:pPr>
            <w:r w:rsidRPr="00CE60E9">
              <w:rPr>
                <w:rFonts w:ascii="Arial" w:hAnsi="Arial" w:cs="Arial"/>
              </w:rPr>
              <w:t>El idealismo y la educación</w:t>
            </w:r>
          </w:p>
          <w:p w:rsidR="003A0911" w:rsidRPr="00CE60E9" w:rsidRDefault="003A0911" w:rsidP="00394870">
            <w:pPr>
              <w:spacing w:line="276" w:lineRule="auto"/>
              <w:ind w:left="720"/>
              <w:rPr>
                <w:rFonts w:ascii="Arial" w:hAnsi="Arial" w:cs="Arial"/>
              </w:rPr>
            </w:pPr>
            <w:r w:rsidRPr="00CE60E9">
              <w:rPr>
                <w:rFonts w:ascii="Arial" w:hAnsi="Arial" w:cs="Arial"/>
              </w:rPr>
              <w:t>3.2 El realismo y la educación</w:t>
            </w:r>
          </w:p>
          <w:p w:rsidR="003A0911" w:rsidRPr="00CE60E9" w:rsidRDefault="003A0911" w:rsidP="00394870">
            <w:pPr>
              <w:spacing w:line="276" w:lineRule="auto"/>
              <w:ind w:left="720"/>
              <w:rPr>
                <w:rFonts w:ascii="Arial" w:hAnsi="Arial" w:cs="Arial"/>
              </w:rPr>
            </w:pPr>
            <w:r w:rsidRPr="00CE60E9">
              <w:rPr>
                <w:rFonts w:ascii="Arial" w:hAnsi="Arial" w:cs="Arial"/>
              </w:rPr>
              <w:t>3.3 El pragmatismo y la educación</w:t>
            </w:r>
          </w:p>
          <w:p w:rsidR="003A0911" w:rsidRPr="00CE60E9" w:rsidRDefault="003A0911" w:rsidP="00394870">
            <w:pPr>
              <w:spacing w:line="276" w:lineRule="auto"/>
              <w:ind w:left="720"/>
              <w:rPr>
                <w:rFonts w:ascii="Arial" w:hAnsi="Arial" w:cs="Arial"/>
              </w:rPr>
            </w:pPr>
            <w:r w:rsidRPr="00CE60E9">
              <w:rPr>
                <w:rFonts w:ascii="Arial" w:hAnsi="Arial" w:cs="Arial"/>
              </w:rPr>
              <w:t>3.4 Existencialismo</w:t>
            </w:r>
          </w:p>
          <w:p w:rsidR="003A0911" w:rsidRPr="00CE60E9" w:rsidRDefault="003A0911" w:rsidP="00394870">
            <w:pPr>
              <w:spacing w:line="276" w:lineRule="auto"/>
              <w:ind w:left="720"/>
              <w:rPr>
                <w:rFonts w:ascii="Arial" w:hAnsi="Arial" w:cs="Arial"/>
              </w:rPr>
            </w:pPr>
            <w:r w:rsidRPr="00CE60E9">
              <w:rPr>
                <w:rFonts w:ascii="Arial" w:hAnsi="Arial" w:cs="Arial"/>
              </w:rPr>
              <w:t>3.5 Positivismo lógico</w:t>
            </w:r>
          </w:p>
          <w:p w:rsidR="003A0911" w:rsidRDefault="003A0911" w:rsidP="00394870"/>
        </w:tc>
        <w:tc>
          <w:tcPr>
            <w:tcW w:w="3261" w:type="dxa"/>
          </w:tcPr>
          <w:p w:rsidR="003A0911" w:rsidRDefault="003A0911" w:rsidP="00394870"/>
          <w:p w:rsidR="003A0911" w:rsidRDefault="003A0911" w:rsidP="00394870">
            <w:r>
              <w:t>-Conceptualización de la filosofía educativa</w:t>
            </w:r>
          </w:p>
          <w:p w:rsidR="003A0911" w:rsidRDefault="003A0911" w:rsidP="00394870"/>
          <w:p w:rsidR="003A0911" w:rsidRDefault="003A0911" w:rsidP="00394870">
            <w:r>
              <w:t>-Implicación de la filosofía con la educación</w:t>
            </w:r>
          </w:p>
          <w:p w:rsidR="003A0911" w:rsidRDefault="003A0911" w:rsidP="00394870"/>
        </w:tc>
        <w:tc>
          <w:tcPr>
            <w:tcW w:w="3969" w:type="dxa"/>
          </w:tcPr>
          <w:p w:rsidR="003A0911" w:rsidRDefault="003A0911" w:rsidP="00394870"/>
          <w:p w:rsidR="003A0911" w:rsidRDefault="003A0911" w:rsidP="00394870"/>
          <w:p w:rsidR="003A0911" w:rsidRDefault="003A0911" w:rsidP="00394870"/>
        </w:tc>
      </w:tr>
    </w:tbl>
    <w:p w:rsidR="003A0911" w:rsidRDefault="003A0911" w:rsidP="003A0911">
      <w:pPr>
        <w:jc w:val="center"/>
        <w:rPr>
          <w:b/>
        </w:rPr>
      </w:pPr>
    </w:p>
    <w:tbl>
      <w:tblPr>
        <w:tblStyle w:val="Tablaconcuadrcula1"/>
        <w:tblW w:w="0" w:type="auto"/>
        <w:tblLook w:val="04A0" w:firstRow="1" w:lastRow="0" w:firstColumn="1" w:lastColumn="0" w:noHBand="0" w:noVBand="1"/>
      </w:tblPr>
      <w:tblGrid>
        <w:gridCol w:w="2943"/>
        <w:gridCol w:w="3402"/>
        <w:gridCol w:w="3261"/>
        <w:gridCol w:w="3969"/>
      </w:tblGrid>
      <w:tr w:rsidR="003A0911" w:rsidTr="00394870">
        <w:tc>
          <w:tcPr>
            <w:tcW w:w="13575" w:type="dxa"/>
            <w:gridSpan w:val="4"/>
          </w:tcPr>
          <w:p w:rsidR="003A0911" w:rsidRPr="00E839E7" w:rsidRDefault="003A0911" w:rsidP="00394870">
            <w:pPr>
              <w:jc w:val="center"/>
              <w:rPr>
                <w:b/>
              </w:rPr>
            </w:pPr>
            <w:r>
              <w:t xml:space="preserve">UNIDAD IV </w:t>
            </w:r>
            <w:r w:rsidRPr="00CE60E9">
              <w:rPr>
                <w:rFonts w:ascii="Arial" w:hAnsi="Arial" w:cs="Arial"/>
                <w:b/>
              </w:rPr>
              <w:t>Sistema Educativo Nacional</w:t>
            </w:r>
          </w:p>
        </w:tc>
      </w:tr>
      <w:tr w:rsidR="003A0911" w:rsidTr="00394870">
        <w:tc>
          <w:tcPr>
            <w:tcW w:w="2943" w:type="dxa"/>
          </w:tcPr>
          <w:p w:rsidR="003A0911" w:rsidRDefault="003A0911" w:rsidP="00394870">
            <w:r>
              <w:t xml:space="preserve">Competencia </w:t>
            </w:r>
          </w:p>
        </w:tc>
        <w:tc>
          <w:tcPr>
            <w:tcW w:w="10632" w:type="dxa"/>
            <w:gridSpan w:val="3"/>
          </w:tcPr>
          <w:p w:rsidR="003A0911" w:rsidRPr="00E839E7" w:rsidRDefault="003A0911" w:rsidP="00394870">
            <w:pPr>
              <w:spacing w:line="276" w:lineRule="auto"/>
              <w:ind w:left="720"/>
              <w:jc w:val="center"/>
              <w:rPr>
                <w:rFonts w:ascii="Arial" w:hAnsi="Arial" w:cs="Arial"/>
                <w:bCs/>
              </w:rPr>
            </w:pPr>
            <w:r>
              <w:rPr>
                <w:rFonts w:ascii="Arial" w:hAnsi="Arial" w:cs="Arial"/>
                <w:bCs/>
              </w:rPr>
              <w:t>Capacidad para a</w:t>
            </w:r>
            <w:r w:rsidRPr="00CE60E9">
              <w:rPr>
                <w:rFonts w:ascii="Arial" w:hAnsi="Arial" w:cs="Arial"/>
                <w:bCs/>
              </w:rPr>
              <w:t>nalizar reflexivamente el rol del docente ante los nuevos desafíos de la educación básica, especialmente en el primer y segundo ciclo.</w:t>
            </w:r>
          </w:p>
        </w:tc>
      </w:tr>
      <w:tr w:rsidR="003A0911" w:rsidTr="00394870">
        <w:tc>
          <w:tcPr>
            <w:tcW w:w="2943" w:type="dxa"/>
          </w:tcPr>
          <w:p w:rsidR="003A0911" w:rsidRDefault="003A0911" w:rsidP="00394870">
            <w:r>
              <w:t xml:space="preserve">Sub-competencia </w:t>
            </w:r>
          </w:p>
        </w:tc>
        <w:tc>
          <w:tcPr>
            <w:tcW w:w="10632" w:type="dxa"/>
            <w:gridSpan w:val="3"/>
          </w:tcPr>
          <w:p w:rsidR="003A0911" w:rsidRPr="00566818" w:rsidRDefault="003A0911" w:rsidP="00394870">
            <w:pPr>
              <w:tabs>
                <w:tab w:val="left" w:pos="1134"/>
              </w:tabs>
              <w:spacing w:after="200" w:line="276" w:lineRule="auto"/>
              <w:jc w:val="center"/>
              <w:rPr>
                <w:rFonts w:ascii="Arial" w:hAnsi="Arial" w:cs="Arial"/>
              </w:rPr>
            </w:pPr>
            <w:r w:rsidRPr="00CE60E9">
              <w:rPr>
                <w:rFonts w:ascii="Arial" w:hAnsi="Arial" w:cs="Arial"/>
              </w:rPr>
              <w:t>Capacidad de reconocer la estructura del sistema educativo</w:t>
            </w:r>
          </w:p>
        </w:tc>
      </w:tr>
      <w:tr w:rsidR="003A0911" w:rsidTr="00394870">
        <w:tc>
          <w:tcPr>
            <w:tcW w:w="2943" w:type="dxa"/>
          </w:tcPr>
          <w:p w:rsidR="003A0911" w:rsidRDefault="003A0911" w:rsidP="00394870">
            <w:r>
              <w:t>Indicadores de logro</w:t>
            </w:r>
          </w:p>
        </w:tc>
        <w:tc>
          <w:tcPr>
            <w:tcW w:w="3402" w:type="dxa"/>
          </w:tcPr>
          <w:p w:rsidR="003A0911" w:rsidRDefault="003A0911" w:rsidP="00394870">
            <w:r>
              <w:t xml:space="preserve">Temas </w:t>
            </w:r>
          </w:p>
        </w:tc>
        <w:tc>
          <w:tcPr>
            <w:tcW w:w="3261" w:type="dxa"/>
          </w:tcPr>
          <w:p w:rsidR="003A0911" w:rsidRDefault="003A0911" w:rsidP="00394870">
            <w:r>
              <w:t xml:space="preserve">Subtemas </w:t>
            </w:r>
          </w:p>
        </w:tc>
        <w:tc>
          <w:tcPr>
            <w:tcW w:w="3969" w:type="dxa"/>
          </w:tcPr>
          <w:p w:rsidR="003A0911" w:rsidRDefault="003A0911" w:rsidP="00394870">
            <w:r>
              <w:t>Temas de referencia o complemento</w:t>
            </w:r>
          </w:p>
        </w:tc>
      </w:tr>
      <w:tr w:rsidR="003A0911" w:rsidTr="00394870">
        <w:tc>
          <w:tcPr>
            <w:tcW w:w="2943" w:type="dxa"/>
          </w:tcPr>
          <w:p w:rsidR="003A0911" w:rsidRDefault="003A0911" w:rsidP="00394870"/>
          <w:p w:rsidR="003A0911" w:rsidRPr="00CE60E9" w:rsidRDefault="003A0911" w:rsidP="00394870">
            <w:pPr>
              <w:tabs>
                <w:tab w:val="left" w:pos="1134"/>
              </w:tabs>
              <w:spacing w:after="200" w:line="276" w:lineRule="auto"/>
              <w:rPr>
                <w:rFonts w:ascii="Arial" w:hAnsi="Arial" w:cs="Arial"/>
              </w:rPr>
            </w:pPr>
            <w:r w:rsidRPr="00CE60E9">
              <w:rPr>
                <w:rFonts w:ascii="Arial" w:hAnsi="Arial" w:cs="Arial"/>
              </w:rPr>
              <w:t xml:space="preserve">Reproduce los esquemas del sistema educativo hondureño, con sus respectivos elementos a fin </w:t>
            </w:r>
            <w:r w:rsidRPr="00CE60E9">
              <w:rPr>
                <w:rFonts w:ascii="Arial" w:hAnsi="Arial" w:cs="Arial"/>
              </w:rPr>
              <w:lastRenderedPageBreak/>
              <w:t xml:space="preserve">que logre conocer su organización. </w:t>
            </w:r>
          </w:p>
          <w:p w:rsidR="003A0911" w:rsidRDefault="003A0911" w:rsidP="00394870">
            <w:pPr>
              <w:tabs>
                <w:tab w:val="left" w:pos="1134"/>
              </w:tabs>
              <w:rPr>
                <w:rFonts w:ascii="Arial" w:hAnsi="Arial" w:cs="Arial"/>
              </w:rPr>
            </w:pPr>
          </w:p>
          <w:p w:rsidR="003A0911" w:rsidRPr="00566818" w:rsidRDefault="003A0911" w:rsidP="00394870">
            <w:pPr>
              <w:tabs>
                <w:tab w:val="left" w:pos="1134"/>
              </w:tabs>
              <w:rPr>
                <w:rFonts w:ascii="Arial" w:hAnsi="Arial" w:cs="Arial"/>
              </w:rPr>
            </w:pPr>
          </w:p>
        </w:tc>
        <w:tc>
          <w:tcPr>
            <w:tcW w:w="3402" w:type="dxa"/>
          </w:tcPr>
          <w:p w:rsidR="003A0911" w:rsidRDefault="003A0911" w:rsidP="00394870"/>
          <w:p w:rsidR="003A0911" w:rsidRPr="00CE60E9" w:rsidRDefault="003A0911" w:rsidP="00394870">
            <w:pPr>
              <w:spacing w:after="200" w:line="276" w:lineRule="auto"/>
              <w:ind w:left="720"/>
              <w:contextualSpacing/>
              <w:rPr>
                <w:rFonts w:ascii="Arial" w:hAnsi="Arial" w:cs="Arial"/>
              </w:rPr>
            </w:pPr>
            <w:r w:rsidRPr="00CE60E9">
              <w:rPr>
                <w:rFonts w:ascii="Arial" w:hAnsi="Arial" w:cs="Arial"/>
              </w:rPr>
              <w:t xml:space="preserve">4.1 Estructura y organización </w:t>
            </w:r>
          </w:p>
          <w:p w:rsidR="003A0911" w:rsidRPr="00CE60E9" w:rsidRDefault="003A0911" w:rsidP="00394870">
            <w:pPr>
              <w:spacing w:after="200" w:line="276" w:lineRule="auto"/>
              <w:ind w:left="720"/>
              <w:contextualSpacing/>
              <w:rPr>
                <w:rFonts w:ascii="Arial" w:hAnsi="Arial" w:cs="Arial"/>
              </w:rPr>
            </w:pPr>
            <w:r w:rsidRPr="00CE60E9">
              <w:rPr>
                <w:rFonts w:ascii="Arial" w:hAnsi="Arial" w:cs="Arial"/>
              </w:rPr>
              <w:t xml:space="preserve">4.2 Funcionamiento </w:t>
            </w:r>
          </w:p>
          <w:p w:rsidR="003A0911" w:rsidRDefault="003A0911" w:rsidP="00394870">
            <w:pPr>
              <w:ind w:left="720"/>
            </w:pPr>
          </w:p>
        </w:tc>
        <w:tc>
          <w:tcPr>
            <w:tcW w:w="3261" w:type="dxa"/>
          </w:tcPr>
          <w:p w:rsidR="003A0911" w:rsidRDefault="003A0911" w:rsidP="00394870"/>
          <w:p w:rsidR="003A0911" w:rsidRDefault="003A0911" w:rsidP="00394870">
            <w:r>
              <w:t>Estructura del sistema educativo</w:t>
            </w:r>
          </w:p>
          <w:p w:rsidR="003A0911" w:rsidRDefault="003A0911" w:rsidP="00394870"/>
          <w:p w:rsidR="003A0911" w:rsidRDefault="003A0911" w:rsidP="00394870">
            <w:r>
              <w:t xml:space="preserve">Estructura operativa de los centros educativos </w:t>
            </w:r>
          </w:p>
        </w:tc>
        <w:tc>
          <w:tcPr>
            <w:tcW w:w="3969" w:type="dxa"/>
          </w:tcPr>
          <w:p w:rsidR="003A0911" w:rsidRDefault="003A0911" w:rsidP="00394870"/>
          <w:p w:rsidR="003A0911" w:rsidRDefault="003A0911" w:rsidP="00394870"/>
          <w:p w:rsidR="003A0911" w:rsidRDefault="003A0911" w:rsidP="00394870">
            <w:r>
              <w:t>Currículo Nacional Básico</w:t>
            </w:r>
          </w:p>
          <w:p w:rsidR="003A0911" w:rsidRDefault="003A0911" w:rsidP="00394870"/>
          <w:p w:rsidR="003A0911" w:rsidRDefault="003A0911" w:rsidP="00394870">
            <w:r>
              <w:t xml:space="preserve">Ley de Participación ciudadana </w:t>
            </w:r>
          </w:p>
        </w:tc>
      </w:tr>
    </w:tbl>
    <w:p w:rsidR="003A0911" w:rsidRDefault="003A0911" w:rsidP="003A0911">
      <w:pPr>
        <w:jc w:val="both"/>
        <w:rPr>
          <w:b/>
        </w:rPr>
      </w:pPr>
    </w:p>
    <w:tbl>
      <w:tblPr>
        <w:tblStyle w:val="Tablaconcuadrcula1"/>
        <w:tblW w:w="0" w:type="auto"/>
        <w:tblLook w:val="04A0" w:firstRow="1" w:lastRow="0" w:firstColumn="1" w:lastColumn="0" w:noHBand="0" w:noVBand="1"/>
      </w:tblPr>
      <w:tblGrid>
        <w:gridCol w:w="2943"/>
        <w:gridCol w:w="3402"/>
        <w:gridCol w:w="3261"/>
        <w:gridCol w:w="3969"/>
      </w:tblGrid>
      <w:tr w:rsidR="003A0911" w:rsidTr="00394870">
        <w:tc>
          <w:tcPr>
            <w:tcW w:w="13575" w:type="dxa"/>
            <w:gridSpan w:val="4"/>
          </w:tcPr>
          <w:p w:rsidR="003A0911" w:rsidRPr="00E839E7" w:rsidRDefault="003A0911" w:rsidP="00394870">
            <w:pPr>
              <w:jc w:val="center"/>
              <w:rPr>
                <w:b/>
              </w:rPr>
            </w:pPr>
            <w:r>
              <w:t xml:space="preserve">UNIDAD V </w:t>
            </w:r>
            <w:r w:rsidRPr="00261C84">
              <w:rPr>
                <w:rFonts w:ascii="Arial Narrow" w:hAnsi="Arial Narrow" w:cs="Arial"/>
                <w:b/>
                <w:bCs/>
                <w:sz w:val="24"/>
                <w:szCs w:val="24"/>
              </w:rPr>
              <w:t>El Currículo Nacional Básico (CNB):</w:t>
            </w:r>
          </w:p>
        </w:tc>
      </w:tr>
      <w:tr w:rsidR="003A0911" w:rsidTr="00394870">
        <w:tc>
          <w:tcPr>
            <w:tcW w:w="2943" w:type="dxa"/>
          </w:tcPr>
          <w:p w:rsidR="003A0911" w:rsidRDefault="003A0911" w:rsidP="00394870">
            <w:r>
              <w:t xml:space="preserve">Competencia </w:t>
            </w:r>
          </w:p>
        </w:tc>
        <w:tc>
          <w:tcPr>
            <w:tcW w:w="10632" w:type="dxa"/>
            <w:gridSpan w:val="3"/>
          </w:tcPr>
          <w:p w:rsidR="003A0911" w:rsidRPr="00F50F61" w:rsidRDefault="003A0911" w:rsidP="00394870">
            <w:r w:rsidRPr="00F50F61">
              <w:t>Capacidad para reflexionar sobre la importancia de la gestión docente en el ámbito de la educación básica, a partir del conocimiento del funcionamiento del nivel</w:t>
            </w:r>
          </w:p>
        </w:tc>
      </w:tr>
      <w:tr w:rsidR="003A0911" w:rsidTr="00394870">
        <w:tc>
          <w:tcPr>
            <w:tcW w:w="2943" w:type="dxa"/>
          </w:tcPr>
          <w:p w:rsidR="003A0911" w:rsidRDefault="003A0911" w:rsidP="00394870">
            <w:r>
              <w:t xml:space="preserve">Sub-competencia </w:t>
            </w:r>
          </w:p>
        </w:tc>
        <w:tc>
          <w:tcPr>
            <w:tcW w:w="10632" w:type="dxa"/>
            <w:gridSpan w:val="3"/>
          </w:tcPr>
          <w:p w:rsidR="003A0911" w:rsidRDefault="003A0911" w:rsidP="00394870">
            <w:r w:rsidRPr="00F50F61">
              <w:t>Capacidad de reconocer la estructura del sistema educativo, el sistema curricular que lo rige, como  forma de relacionarse con los nuevos cambios de la educación nacional, especialmente en el nivel de educación básica y atendiendo particularmente el primer y segundo ciclo</w:t>
            </w:r>
          </w:p>
        </w:tc>
      </w:tr>
      <w:tr w:rsidR="003A0911" w:rsidTr="00394870">
        <w:tc>
          <w:tcPr>
            <w:tcW w:w="2943" w:type="dxa"/>
          </w:tcPr>
          <w:p w:rsidR="003A0911" w:rsidRDefault="003A0911" w:rsidP="00394870">
            <w:r>
              <w:t>Indicadores de logro</w:t>
            </w:r>
          </w:p>
        </w:tc>
        <w:tc>
          <w:tcPr>
            <w:tcW w:w="3402" w:type="dxa"/>
          </w:tcPr>
          <w:p w:rsidR="003A0911" w:rsidRDefault="003A0911" w:rsidP="00394870">
            <w:r>
              <w:t xml:space="preserve">Temas </w:t>
            </w:r>
          </w:p>
        </w:tc>
        <w:tc>
          <w:tcPr>
            <w:tcW w:w="3261" w:type="dxa"/>
          </w:tcPr>
          <w:p w:rsidR="003A0911" w:rsidRDefault="003A0911" w:rsidP="00394870">
            <w:r>
              <w:t xml:space="preserve">Subtemas </w:t>
            </w:r>
          </w:p>
        </w:tc>
        <w:tc>
          <w:tcPr>
            <w:tcW w:w="3969" w:type="dxa"/>
          </w:tcPr>
          <w:p w:rsidR="003A0911" w:rsidRDefault="003A0911" w:rsidP="00394870">
            <w:r>
              <w:t>Temas de referencia o complemento</w:t>
            </w:r>
          </w:p>
        </w:tc>
      </w:tr>
      <w:tr w:rsidR="003A0911" w:rsidTr="00394870">
        <w:tc>
          <w:tcPr>
            <w:tcW w:w="2943" w:type="dxa"/>
          </w:tcPr>
          <w:p w:rsidR="003A0911" w:rsidRPr="007B6303" w:rsidRDefault="003A0911" w:rsidP="00394870">
            <w:pPr>
              <w:tabs>
                <w:tab w:val="left" w:pos="1134"/>
              </w:tabs>
              <w:rPr>
                <w:rFonts w:ascii="Arial" w:hAnsi="Arial" w:cs="Arial"/>
                <w:sz w:val="24"/>
                <w:szCs w:val="24"/>
              </w:rPr>
            </w:pPr>
            <w:r w:rsidRPr="007B6303">
              <w:rPr>
                <w:rFonts w:ascii="Arial" w:hAnsi="Arial" w:cs="Arial"/>
                <w:sz w:val="24"/>
                <w:szCs w:val="24"/>
              </w:rPr>
              <w:t xml:space="preserve">5.Reproduce en esquemas gráficos los fundamentos del currículo nacional básico (CNB),y las áreas del diseño del currículo nacional básico (DCNB) </w:t>
            </w:r>
          </w:p>
          <w:p w:rsidR="003A0911" w:rsidRPr="007B6303" w:rsidRDefault="003A0911" w:rsidP="00394870">
            <w:pPr>
              <w:tabs>
                <w:tab w:val="left" w:pos="1134"/>
              </w:tabs>
              <w:rPr>
                <w:rFonts w:ascii="Arial" w:hAnsi="Arial" w:cs="Arial"/>
                <w:sz w:val="24"/>
                <w:szCs w:val="24"/>
              </w:rPr>
            </w:pPr>
          </w:p>
          <w:p w:rsidR="003A0911" w:rsidRPr="00481332" w:rsidRDefault="003A0911" w:rsidP="00394870">
            <w:pPr>
              <w:tabs>
                <w:tab w:val="left" w:pos="1134"/>
              </w:tabs>
              <w:rPr>
                <w:rFonts w:ascii="Arial" w:hAnsi="Arial" w:cs="Arial"/>
                <w:sz w:val="24"/>
                <w:szCs w:val="24"/>
                <w:u w:val="single"/>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tc>
        <w:tc>
          <w:tcPr>
            <w:tcW w:w="3402" w:type="dxa"/>
          </w:tcPr>
          <w:p w:rsidR="003A0911" w:rsidRPr="007B6303" w:rsidRDefault="003A0911" w:rsidP="00394870">
            <w:pPr>
              <w:rPr>
                <w:rFonts w:ascii="Arial" w:hAnsi="Arial" w:cs="Arial"/>
                <w:bCs/>
                <w:sz w:val="24"/>
                <w:szCs w:val="24"/>
              </w:rPr>
            </w:pPr>
            <w:r w:rsidRPr="00481332">
              <w:rPr>
                <w:rFonts w:ascii="Arial" w:hAnsi="Arial" w:cs="Arial"/>
                <w:bCs/>
                <w:sz w:val="24"/>
                <w:szCs w:val="24"/>
              </w:rPr>
              <w:lastRenderedPageBreak/>
              <w:t>5</w:t>
            </w:r>
            <w:r>
              <w:rPr>
                <w:rFonts w:ascii="Arial" w:hAnsi="Arial" w:cs="Arial"/>
                <w:bCs/>
                <w:sz w:val="24"/>
                <w:szCs w:val="24"/>
              </w:rPr>
              <w:t>. El Currículo Nacional Básico (CNB)</w:t>
            </w: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Default="003A0911" w:rsidP="00394870">
            <w:pPr>
              <w:rPr>
                <w:rFonts w:ascii="Arial" w:hAnsi="Arial" w:cs="Arial"/>
                <w:sz w:val="24"/>
                <w:szCs w:val="24"/>
              </w:rPr>
            </w:pPr>
          </w:p>
          <w:p w:rsidR="003A0911"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B6303" w:rsidRDefault="003A0911" w:rsidP="00394870">
            <w:pPr>
              <w:spacing w:after="160"/>
              <w:rPr>
                <w:rFonts w:ascii="Arial" w:hAnsi="Arial" w:cs="Arial"/>
                <w:sz w:val="24"/>
                <w:szCs w:val="24"/>
              </w:rPr>
            </w:pPr>
          </w:p>
        </w:tc>
        <w:tc>
          <w:tcPr>
            <w:tcW w:w="3261" w:type="dxa"/>
          </w:tcPr>
          <w:p w:rsidR="003A0911" w:rsidRPr="00481332" w:rsidRDefault="003A0911" w:rsidP="00394870">
            <w:pPr>
              <w:jc w:val="both"/>
              <w:rPr>
                <w:rFonts w:ascii="Arial" w:hAnsi="Arial" w:cs="Arial"/>
                <w:bCs/>
                <w:sz w:val="24"/>
                <w:szCs w:val="24"/>
              </w:rPr>
            </w:pPr>
            <w:r>
              <w:rPr>
                <w:rFonts w:ascii="Arial" w:hAnsi="Arial" w:cs="Arial"/>
                <w:bCs/>
                <w:sz w:val="24"/>
                <w:szCs w:val="24"/>
              </w:rPr>
              <w:t xml:space="preserve">5.1 </w:t>
            </w:r>
            <w:r w:rsidRPr="007B6303">
              <w:rPr>
                <w:rFonts w:ascii="Arial" w:hAnsi="Arial" w:cs="Arial"/>
                <w:sz w:val="24"/>
                <w:szCs w:val="24"/>
              </w:rPr>
              <w:t>Fundamentos del CNB:</w:t>
            </w:r>
          </w:p>
          <w:p w:rsidR="003A0911" w:rsidRDefault="003A0911" w:rsidP="00394870">
            <w:pPr>
              <w:spacing w:after="160"/>
              <w:rPr>
                <w:rFonts w:ascii="Arial" w:hAnsi="Arial" w:cs="Arial"/>
                <w:sz w:val="24"/>
                <w:szCs w:val="24"/>
              </w:rPr>
            </w:pPr>
            <w:r w:rsidRPr="007B6303">
              <w:rPr>
                <w:rFonts w:ascii="Arial" w:hAnsi="Arial" w:cs="Arial"/>
                <w:sz w:val="24"/>
                <w:szCs w:val="24"/>
              </w:rPr>
              <w:t>Legales, Filosóficos, Antropológicos, sicológicos, pedagógicos, Epistemológicos, Tecnológicos, Sociológicos, Ecológicos.</w:t>
            </w:r>
          </w:p>
          <w:p w:rsidR="003A0911" w:rsidRPr="007B6303" w:rsidRDefault="003A0911" w:rsidP="00394870">
            <w:pPr>
              <w:rPr>
                <w:rFonts w:ascii="Arial" w:hAnsi="Arial" w:cs="Arial"/>
                <w:sz w:val="24"/>
                <w:szCs w:val="24"/>
              </w:rPr>
            </w:pPr>
          </w:p>
          <w:p w:rsidR="003A0911" w:rsidRDefault="003A0911" w:rsidP="00394870">
            <w:pPr>
              <w:rPr>
                <w:rFonts w:ascii="Arial" w:hAnsi="Arial" w:cs="Arial"/>
                <w:bCs/>
                <w:sz w:val="24"/>
                <w:szCs w:val="24"/>
              </w:rPr>
            </w:pPr>
            <w:r w:rsidRPr="007B6303">
              <w:rPr>
                <w:rFonts w:ascii="Arial" w:hAnsi="Arial" w:cs="Arial"/>
                <w:bCs/>
                <w:sz w:val="24"/>
                <w:szCs w:val="24"/>
              </w:rPr>
              <w:t>5.2- Descripción de la estructura curricular</w:t>
            </w:r>
          </w:p>
          <w:p w:rsidR="003A0911" w:rsidRDefault="003A0911" w:rsidP="00394870">
            <w:pPr>
              <w:rPr>
                <w:rFonts w:ascii="Arial" w:hAnsi="Arial" w:cs="Arial"/>
                <w:bCs/>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bCs/>
                <w:sz w:val="24"/>
                <w:szCs w:val="24"/>
              </w:rPr>
            </w:pPr>
          </w:p>
          <w:p w:rsidR="003A0911" w:rsidRDefault="003A0911" w:rsidP="00394870">
            <w:pPr>
              <w:rPr>
                <w:rFonts w:ascii="Arial" w:hAnsi="Arial" w:cs="Arial"/>
                <w:bCs/>
                <w:sz w:val="24"/>
                <w:szCs w:val="24"/>
              </w:rPr>
            </w:pPr>
            <w:r w:rsidRPr="007B6303">
              <w:rPr>
                <w:rFonts w:ascii="Arial" w:hAnsi="Arial" w:cs="Arial"/>
                <w:bCs/>
                <w:sz w:val="24"/>
                <w:szCs w:val="24"/>
              </w:rPr>
              <w:t>5.3- Lineamientos de la educación básica</w:t>
            </w:r>
          </w:p>
          <w:p w:rsidR="003A0911" w:rsidRDefault="003A0911" w:rsidP="00394870">
            <w:pPr>
              <w:rPr>
                <w:rFonts w:ascii="Arial" w:hAnsi="Arial" w:cs="Arial"/>
                <w:bCs/>
                <w:sz w:val="24"/>
                <w:szCs w:val="24"/>
              </w:rPr>
            </w:pPr>
          </w:p>
          <w:p w:rsidR="003A0911" w:rsidRPr="007B6303" w:rsidRDefault="003A0911" w:rsidP="00394870">
            <w:pPr>
              <w:rPr>
                <w:rFonts w:ascii="Arial" w:hAnsi="Arial" w:cs="Arial"/>
                <w:sz w:val="24"/>
                <w:szCs w:val="24"/>
              </w:rPr>
            </w:pPr>
          </w:p>
          <w:p w:rsidR="003A0911" w:rsidRPr="007B6303" w:rsidRDefault="003A0911" w:rsidP="00394870">
            <w:pPr>
              <w:rPr>
                <w:rFonts w:ascii="Arial" w:hAnsi="Arial" w:cs="Arial"/>
                <w:sz w:val="24"/>
                <w:szCs w:val="24"/>
              </w:rPr>
            </w:pPr>
          </w:p>
          <w:p w:rsidR="003A0911" w:rsidRPr="007D3B2F" w:rsidRDefault="003A0911" w:rsidP="00394870">
            <w:pPr>
              <w:rPr>
                <w:rFonts w:ascii="Arial" w:hAnsi="Arial" w:cs="Arial"/>
                <w:bCs/>
                <w:sz w:val="24"/>
                <w:szCs w:val="24"/>
              </w:rPr>
            </w:pPr>
            <w:r w:rsidRPr="007B6303">
              <w:rPr>
                <w:rFonts w:ascii="Arial" w:hAnsi="Arial" w:cs="Arial"/>
                <w:bCs/>
                <w:sz w:val="24"/>
                <w:szCs w:val="24"/>
              </w:rPr>
              <w:lastRenderedPageBreak/>
              <w:t>5.4- Adecuación curricular, evaluación y sistema de apoyo</w:t>
            </w:r>
          </w:p>
        </w:tc>
        <w:tc>
          <w:tcPr>
            <w:tcW w:w="3969" w:type="dxa"/>
          </w:tcPr>
          <w:p w:rsidR="003A0911" w:rsidRPr="007B6303" w:rsidRDefault="003A0911" w:rsidP="00394870">
            <w:pPr>
              <w:spacing w:after="160"/>
              <w:ind w:firstLine="708"/>
              <w:rPr>
                <w:rFonts w:ascii="Arial" w:hAnsi="Arial" w:cs="Arial"/>
                <w:sz w:val="24"/>
                <w:szCs w:val="24"/>
              </w:rPr>
            </w:pPr>
            <w:r w:rsidRPr="007B6303">
              <w:rPr>
                <w:rFonts w:ascii="Arial" w:hAnsi="Arial" w:cs="Arial"/>
                <w:sz w:val="24"/>
                <w:szCs w:val="24"/>
              </w:rPr>
              <w:lastRenderedPageBreak/>
              <w:t>Currículo Nacional Básico. Secretaría de Educación. 2002</w:t>
            </w:r>
          </w:p>
        </w:tc>
      </w:tr>
    </w:tbl>
    <w:p w:rsidR="003A0911" w:rsidRDefault="003A0911" w:rsidP="003A0911">
      <w:pPr>
        <w:jc w:val="both"/>
        <w:rPr>
          <w:b/>
        </w:rPr>
      </w:pPr>
    </w:p>
    <w:tbl>
      <w:tblPr>
        <w:tblStyle w:val="Tablaconcuadrcula1"/>
        <w:tblW w:w="0" w:type="auto"/>
        <w:tblLook w:val="04A0" w:firstRow="1" w:lastRow="0" w:firstColumn="1" w:lastColumn="0" w:noHBand="0" w:noVBand="1"/>
      </w:tblPr>
      <w:tblGrid>
        <w:gridCol w:w="2943"/>
        <w:gridCol w:w="3402"/>
        <w:gridCol w:w="3261"/>
        <w:gridCol w:w="3969"/>
      </w:tblGrid>
      <w:tr w:rsidR="003A0911" w:rsidTr="00394870">
        <w:tc>
          <w:tcPr>
            <w:tcW w:w="13575" w:type="dxa"/>
            <w:gridSpan w:val="4"/>
          </w:tcPr>
          <w:p w:rsidR="003A0911" w:rsidRPr="00E839E7" w:rsidRDefault="003A0911" w:rsidP="00394870">
            <w:pPr>
              <w:jc w:val="center"/>
              <w:rPr>
                <w:b/>
              </w:rPr>
            </w:pPr>
            <w:r>
              <w:t xml:space="preserve">UNIDAD VI </w:t>
            </w:r>
            <w:r w:rsidRPr="00BC6832">
              <w:rPr>
                <w:rFonts w:ascii="Arial Narrow" w:hAnsi="Arial Narrow" w:cs="Arial"/>
                <w:b/>
                <w:bCs/>
                <w:sz w:val="24"/>
                <w:szCs w:val="24"/>
              </w:rPr>
              <w:t>El Diseño del C</w:t>
            </w:r>
            <w:r>
              <w:rPr>
                <w:rFonts w:ascii="Arial Narrow" w:hAnsi="Arial Narrow" w:cs="Arial"/>
                <w:b/>
                <w:bCs/>
                <w:sz w:val="24"/>
                <w:szCs w:val="24"/>
              </w:rPr>
              <w:t>urrículo Nacional Básico (DCNB)</w:t>
            </w:r>
          </w:p>
        </w:tc>
      </w:tr>
      <w:tr w:rsidR="003A0911" w:rsidTr="00394870">
        <w:tc>
          <w:tcPr>
            <w:tcW w:w="2943" w:type="dxa"/>
          </w:tcPr>
          <w:p w:rsidR="003A0911" w:rsidRDefault="003A0911" w:rsidP="00394870">
            <w:r>
              <w:t xml:space="preserve">Competencia </w:t>
            </w:r>
          </w:p>
        </w:tc>
        <w:tc>
          <w:tcPr>
            <w:tcW w:w="10632" w:type="dxa"/>
            <w:gridSpan w:val="3"/>
          </w:tcPr>
          <w:p w:rsidR="003A0911" w:rsidRPr="00815C65" w:rsidRDefault="003A0911" w:rsidP="00394870">
            <w:pPr>
              <w:rPr>
                <w:rFonts w:ascii="Arial" w:hAnsi="Arial" w:cs="Arial"/>
                <w:bCs/>
              </w:rPr>
            </w:pPr>
            <w:r w:rsidRPr="00815C65">
              <w:rPr>
                <w:rFonts w:ascii="Arial" w:hAnsi="Arial" w:cs="Arial"/>
                <w:bCs/>
              </w:rPr>
              <w:t xml:space="preserve">Capacidad de aplicar el contenido del DCNB y sus herramientas, en la planificación didáctica; específicamente en el I y II ciclo de la Educación Básica.  </w:t>
            </w:r>
          </w:p>
          <w:p w:rsidR="003A0911" w:rsidRPr="003E0D80" w:rsidRDefault="003A0911" w:rsidP="00394870">
            <w:pPr>
              <w:spacing w:after="160" w:line="259" w:lineRule="auto"/>
              <w:ind w:firstLine="708"/>
            </w:pPr>
          </w:p>
        </w:tc>
      </w:tr>
      <w:tr w:rsidR="003A0911" w:rsidTr="00394870">
        <w:tc>
          <w:tcPr>
            <w:tcW w:w="2943" w:type="dxa"/>
          </w:tcPr>
          <w:p w:rsidR="003A0911" w:rsidRDefault="003A0911" w:rsidP="00394870">
            <w:r>
              <w:t xml:space="preserve">Sub-competencia </w:t>
            </w:r>
          </w:p>
        </w:tc>
        <w:tc>
          <w:tcPr>
            <w:tcW w:w="10632" w:type="dxa"/>
            <w:gridSpan w:val="3"/>
          </w:tcPr>
          <w:p w:rsidR="003A0911" w:rsidRPr="003E0D80" w:rsidRDefault="003A0911" w:rsidP="00394870">
            <w:pPr>
              <w:spacing w:after="160" w:line="259" w:lineRule="auto"/>
              <w:ind w:firstLine="708"/>
            </w:pPr>
            <w:r w:rsidRPr="00EE1C8C">
              <w:rPr>
                <w:rFonts w:ascii="Arial" w:hAnsi="Arial" w:cs="Arial"/>
              </w:rPr>
              <w:t xml:space="preserve">  Capacidad para dominar las áreas curriculares, bloques de c</w:t>
            </w:r>
            <w:r>
              <w:rPr>
                <w:rFonts w:ascii="Arial" w:hAnsi="Arial" w:cs="Arial"/>
              </w:rPr>
              <w:t xml:space="preserve">ontenido, tipos de contenido y </w:t>
            </w:r>
            <w:r w:rsidRPr="00EE1C8C">
              <w:rPr>
                <w:rFonts w:ascii="Arial" w:hAnsi="Arial" w:cs="Arial"/>
              </w:rPr>
              <w:t xml:space="preserve"> ejes transversales según el CNB y DCNB</w:t>
            </w:r>
          </w:p>
        </w:tc>
      </w:tr>
      <w:tr w:rsidR="003A0911" w:rsidTr="00394870">
        <w:tc>
          <w:tcPr>
            <w:tcW w:w="2943" w:type="dxa"/>
          </w:tcPr>
          <w:p w:rsidR="003A0911" w:rsidRDefault="003A0911" w:rsidP="00394870">
            <w:r>
              <w:t>Indicadores de logro</w:t>
            </w:r>
          </w:p>
        </w:tc>
        <w:tc>
          <w:tcPr>
            <w:tcW w:w="3402" w:type="dxa"/>
          </w:tcPr>
          <w:p w:rsidR="003A0911" w:rsidRDefault="003A0911" w:rsidP="00394870">
            <w:r>
              <w:t xml:space="preserve">Temas </w:t>
            </w:r>
          </w:p>
        </w:tc>
        <w:tc>
          <w:tcPr>
            <w:tcW w:w="3261" w:type="dxa"/>
          </w:tcPr>
          <w:p w:rsidR="003A0911" w:rsidRDefault="003A0911" w:rsidP="00394870">
            <w:r>
              <w:t xml:space="preserve">Subtemas </w:t>
            </w:r>
          </w:p>
        </w:tc>
        <w:tc>
          <w:tcPr>
            <w:tcW w:w="3969" w:type="dxa"/>
          </w:tcPr>
          <w:p w:rsidR="003A0911" w:rsidRDefault="003A0911" w:rsidP="00394870">
            <w:r>
              <w:t>Temas de referencia o complemento</w:t>
            </w:r>
          </w:p>
        </w:tc>
      </w:tr>
      <w:tr w:rsidR="003A0911" w:rsidTr="00394870">
        <w:tc>
          <w:tcPr>
            <w:tcW w:w="2943" w:type="dxa"/>
          </w:tcPr>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r w:rsidRPr="007B6303">
              <w:rPr>
                <w:rFonts w:ascii="Arial" w:hAnsi="Arial" w:cs="Arial"/>
                <w:sz w:val="24"/>
                <w:szCs w:val="24"/>
              </w:rPr>
              <w:t>Reproduce en esquemas gráficos los fundamentos del currículo nacional básico (CNB),</w:t>
            </w:r>
            <w:r>
              <w:rPr>
                <w:rFonts w:ascii="Arial" w:hAnsi="Arial" w:cs="Arial"/>
                <w:sz w:val="24"/>
                <w:szCs w:val="24"/>
              </w:rPr>
              <w:t xml:space="preserve"> </w:t>
            </w:r>
            <w:r w:rsidRPr="007B6303">
              <w:rPr>
                <w:rFonts w:ascii="Arial" w:hAnsi="Arial" w:cs="Arial"/>
                <w:sz w:val="24"/>
                <w:szCs w:val="24"/>
              </w:rPr>
              <w:t xml:space="preserve">y las áreas del diseño del currículo nacional básico (DCNB) </w:t>
            </w: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tc>
        <w:tc>
          <w:tcPr>
            <w:tcW w:w="3402" w:type="dxa"/>
          </w:tcPr>
          <w:p w:rsidR="003A0911" w:rsidRPr="007B6303" w:rsidRDefault="003A0911" w:rsidP="00394870">
            <w:pPr>
              <w:tabs>
                <w:tab w:val="left" w:pos="2291"/>
              </w:tabs>
              <w:rPr>
                <w:rFonts w:ascii="Arial" w:hAnsi="Arial" w:cs="Arial"/>
                <w:sz w:val="24"/>
                <w:szCs w:val="24"/>
              </w:rPr>
            </w:pPr>
            <w:r w:rsidRPr="007B6303">
              <w:rPr>
                <w:rFonts w:ascii="Arial" w:hAnsi="Arial" w:cs="Arial"/>
                <w:sz w:val="24"/>
                <w:szCs w:val="24"/>
              </w:rPr>
              <w:t>6.</w:t>
            </w:r>
            <w:r>
              <w:rPr>
                <w:rFonts w:ascii="Arial" w:hAnsi="Arial" w:cs="Arial"/>
                <w:sz w:val="24"/>
                <w:szCs w:val="24"/>
              </w:rPr>
              <w:t xml:space="preserve"> Diseño Curricular Nacional Básico (DCNB) </w:t>
            </w:r>
          </w:p>
        </w:tc>
        <w:tc>
          <w:tcPr>
            <w:tcW w:w="3261" w:type="dxa"/>
          </w:tcPr>
          <w:p w:rsidR="003A0911" w:rsidRPr="007B6303" w:rsidRDefault="003A0911" w:rsidP="00394870">
            <w:pPr>
              <w:tabs>
                <w:tab w:val="left" w:pos="2291"/>
              </w:tabs>
              <w:rPr>
                <w:rFonts w:ascii="Arial" w:hAnsi="Arial" w:cs="Arial"/>
                <w:sz w:val="24"/>
                <w:szCs w:val="24"/>
              </w:rPr>
            </w:pPr>
            <w:r w:rsidRPr="007B6303">
              <w:rPr>
                <w:rFonts w:cs="Arial"/>
                <w:bCs/>
                <w:sz w:val="24"/>
                <w:szCs w:val="24"/>
              </w:rPr>
              <w:t>.</w:t>
            </w:r>
            <w:r w:rsidRPr="007B6303">
              <w:rPr>
                <w:rFonts w:ascii="Arial" w:hAnsi="Arial" w:cs="Arial"/>
                <w:sz w:val="24"/>
                <w:szCs w:val="24"/>
              </w:rPr>
              <w:t xml:space="preserve"> 6.1- Áreas curriculares</w:t>
            </w:r>
          </w:p>
          <w:p w:rsidR="003A0911" w:rsidRPr="007B6303" w:rsidRDefault="003A0911" w:rsidP="00394870">
            <w:pPr>
              <w:tabs>
                <w:tab w:val="left" w:pos="2291"/>
              </w:tabs>
              <w:rPr>
                <w:rFonts w:ascii="Arial" w:hAnsi="Arial" w:cs="Arial"/>
                <w:sz w:val="24"/>
                <w:szCs w:val="24"/>
              </w:rPr>
            </w:pPr>
          </w:p>
          <w:p w:rsidR="003A0911" w:rsidRPr="007B6303" w:rsidRDefault="003A0911" w:rsidP="00394870">
            <w:pPr>
              <w:tabs>
                <w:tab w:val="left" w:pos="2291"/>
              </w:tabs>
              <w:rPr>
                <w:rFonts w:ascii="Arial" w:hAnsi="Arial" w:cs="Arial"/>
                <w:sz w:val="24"/>
                <w:szCs w:val="24"/>
              </w:rPr>
            </w:pPr>
          </w:p>
          <w:p w:rsidR="003A0911" w:rsidRPr="007B6303" w:rsidRDefault="003A0911" w:rsidP="00394870">
            <w:pPr>
              <w:tabs>
                <w:tab w:val="left" w:pos="2291"/>
              </w:tabs>
              <w:rPr>
                <w:rFonts w:ascii="Arial" w:hAnsi="Arial" w:cs="Arial"/>
                <w:sz w:val="24"/>
                <w:szCs w:val="24"/>
              </w:rPr>
            </w:pPr>
            <w:r w:rsidRPr="007B6303">
              <w:rPr>
                <w:rFonts w:ascii="Arial" w:hAnsi="Arial" w:cs="Arial"/>
                <w:sz w:val="24"/>
                <w:szCs w:val="24"/>
              </w:rPr>
              <w:t>6.2- Estructuración de contenidos (conceptuales, procedimentales y actitudinales)</w:t>
            </w:r>
          </w:p>
          <w:p w:rsidR="003A0911" w:rsidRPr="007B6303" w:rsidRDefault="003A0911" w:rsidP="00394870">
            <w:pPr>
              <w:jc w:val="both"/>
              <w:rPr>
                <w:rFonts w:cs="Arial"/>
                <w:bCs/>
                <w:sz w:val="24"/>
                <w:szCs w:val="24"/>
              </w:rPr>
            </w:pPr>
          </w:p>
          <w:p w:rsidR="003A0911" w:rsidRPr="007B6303" w:rsidRDefault="003A0911" w:rsidP="00394870">
            <w:pPr>
              <w:jc w:val="both"/>
              <w:rPr>
                <w:rFonts w:cs="Arial"/>
                <w:bCs/>
                <w:sz w:val="24"/>
                <w:szCs w:val="24"/>
              </w:rPr>
            </w:pPr>
          </w:p>
          <w:p w:rsidR="003A0911" w:rsidRPr="00F46AC8" w:rsidRDefault="003A0911" w:rsidP="00394870">
            <w:pPr>
              <w:spacing w:after="160" w:line="259" w:lineRule="auto"/>
              <w:rPr>
                <w:rFonts w:cs="Arial"/>
                <w:bCs/>
                <w:sz w:val="24"/>
                <w:szCs w:val="24"/>
              </w:rPr>
            </w:pPr>
            <w:r w:rsidRPr="007B6303">
              <w:rPr>
                <w:rFonts w:cs="Arial"/>
                <w:bCs/>
                <w:sz w:val="24"/>
                <w:szCs w:val="24"/>
              </w:rPr>
              <w:t>Conceptualización de cada uno de ello</w:t>
            </w:r>
          </w:p>
          <w:p w:rsidR="003A0911" w:rsidRPr="007B6303" w:rsidRDefault="003A0911" w:rsidP="00394870">
            <w:pPr>
              <w:spacing w:after="160"/>
              <w:rPr>
                <w:sz w:val="24"/>
                <w:szCs w:val="24"/>
              </w:rPr>
            </w:pPr>
            <w:r w:rsidRPr="007B6303">
              <w:rPr>
                <w:rFonts w:ascii="Arial" w:hAnsi="Arial" w:cs="Arial"/>
                <w:sz w:val="24"/>
                <w:szCs w:val="24"/>
              </w:rPr>
              <w:t>6.3- Herramientas para la instrumentalización del DCNB;</w:t>
            </w:r>
            <w:r>
              <w:rPr>
                <w:rFonts w:ascii="Arial" w:hAnsi="Arial" w:cs="Arial"/>
                <w:sz w:val="24"/>
                <w:szCs w:val="24"/>
              </w:rPr>
              <w:t xml:space="preserve"> e</w:t>
            </w:r>
            <w:r w:rsidRPr="007B6303">
              <w:rPr>
                <w:sz w:val="24"/>
                <w:szCs w:val="24"/>
              </w:rPr>
              <w:t xml:space="preserve">stándares Educativos, Programaciones, Pruebas Formativas mensuales e informativa, Guías del docente, Libro de textos, </w:t>
            </w:r>
            <w:r w:rsidRPr="007B6303">
              <w:rPr>
                <w:sz w:val="24"/>
                <w:szCs w:val="24"/>
              </w:rPr>
              <w:lastRenderedPageBreak/>
              <w:t>Cuaderno de trabajo, Prueba diagnóstica e instructiva</w:t>
            </w:r>
          </w:p>
        </w:tc>
        <w:tc>
          <w:tcPr>
            <w:tcW w:w="3969" w:type="dxa"/>
          </w:tcPr>
          <w:p w:rsidR="003A0911" w:rsidRPr="007B6303" w:rsidRDefault="003A0911" w:rsidP="00394870">
            <w:pPr>
              <w:rPr>
                <w:sz w:val="24"/>
                <w:szCs w:val="24"/>
              </w:rPr>
            </w:pPr>
            <w:r w:rsidRPr="007B6303">
              <w:rPr>
                <w:sz w:val="24"/>
                <w:szCs w:val="24"/>
              </w:rPr>
              <w:lastRenderedPageBreak/>
              <w:t>Diseño Curricular Nacional Básico. Secretaria de Educación. 2002.</w:t>
            </w:r>
          </w:p>
          <w:p w:rsidR="003A0911" w:rsidRPr="007B6303" w:rsidRDefault="003A0911" w:rsidP="00394870">
            <w:pPr>
              <w:rPr>
                <w:sz w:val="24"/>
                <w:szCs w:val="24"/>
              </w:rPr>
            </w:pPr>
            <w:r w:rsidRPr="007B6303">
              <w:rPr>
                <w:sz w:val="24"/>
                <w:szCs w:val="24"/>
              </w:rPr>
              <w:t>Programaciones, estándares educativos del DCNB. Secretaría de Educación.</w:t>
            </w:r>
          </w:p>
          <w:p w:rsidR="003A0911" w:rsidRPr="007B6303" w:rsidRDefault="00D05B72" w:rsidP="00394870">
            <w:pPr>
              <w:rPr>
                <w:sz w:val="24"/>
                <w:szCs w:val="24"/>
              </w:rPr>
            </w:pPr>
            <w:hyperlink r:id="rId15" w:history="1">
              <w:r w:rsidR="003A0911" w:rsidRPr="007B6303">
                <w:rPr>
                  <w:rStyle w:val="Hipervnculo"/>
                  <w:sz w:val="24"/>
                  <w:szCs w:val="24"/>
                </w:rPr>
                <w:t>www.secretaroadeedicacoón</w:t>
              </w:r>
            </w:hyperlink>
            <w:r w:rsidR="003A0911" w:rsidRPr="007B6303">
              <w:rPr>
                <w:sz w:val="24"/>
                <w:szCs w:val="24"/>
              </w:rPr>
              <w:t>. Gob.hn.</w:t>
            </w:r>
          </w:p>
        </w:tc>
      </w:tr>
    </w:tbl>
    <w:p w:rsidR="003A0911" w:rsidRDefault="003A0911" w:rsidP="003A0911">
      <w:pPr>
        <w:jc w:val="both"/>
        <w:rPr>
          <w:b/>
        </w:rPr>
      </w:pPr>
    </w:p>
    <w:p w:rsidR="003A0911" w:rsidRDefault="003A0911" w:rsidP="003A0911">
      <w:pPr>
        <w:jc w:val="both"/>
        <w:rPr>
          <w:b/>
        </w:rPr>
      </w:pPr>
    </w:p>
    <w:tbl>
      <w:tblPr>
        <w:tblStyle w:val="Tablaconcuadrcula1"/>
        <w:tblW w:w="0" w:type="auto"/>
        <w:tblLook w:val="04A0" w:firstRow="1" w:lastRow="0" w:firstColumn="1" w:lastColumn="0" w:noHBand="0" w:noVBand="1"/>
      </w:tblPr>
      <w:tblGrid>
        <w:gridCol w:w="2943"/>
        <w:gridCol w:w="3402"/>
        <w:gridCol w:w="3261"/>
        <w:gridCol w:w="3969"/>
      </w:tblGrid>
      <w:tr w:rsidR="003A0911" w:rsidTr="00394870">
        <w:tc>
          <w:tcPr>
            <w:tcW w:w="13575" w:type="dxa"/>
            <w:gridSpan w:val="4"/>
          </w:tcPr>
          <w:p w:rsidR="003A0911" w:rsidRPr="004C2D26" w:rsidRDefault="003A0911" w:rsidP="00394870">
            <w:pPr>
              <w:jc w:val="center"/>
              <w:rPr>
                <w:rFonts w:ascii="Arial Narrow" w:hAnsi="Arial Narrow" w:cs="Arial"/>
                <w:b/>
                <w:bCs/>
                <w:sz w:val="24"/>
                <w:szCs w:val="24"/>
              </w:rPr>
            </w:pPr>
            <w:r>
              <w:t xml:space="preserve">UNIDAD VII </w:t>
            </w:r>
            <w:r w:rsidRPr="00BC6832">
              <w:rPr>
                <w:rFonts w:ascii="Arial Narrow" w:hAnsi="Arial Narrow" w:cs="Arial"/>
                <w:b/>
                <w:bCs/>
                <w:sz w:val="24"/>
                <w:szCs w:val="24"/>
              </w:rPr>
              <w:t>T</w:t>
            </w:r>
            <w:r>
              <w:rPr>
                <w:rFonts w:ascii="Arial Narrow" w:hAnsi="Arial Narrow" w:cs="Arial"/>
                <w:b/>
                <w:bCs/>
                <w:sz w:val="24"/>
                <w:szCs w:val="24"/>
              </w:rPr>
              <w:t>ransversalidad en la educación</w:t>
            </w:r>
          </w:p>
        </w:tc>
      </w:tr>
      <w:tr w:rsidR="003A0911" w:rsidTr="00394870">
        <w:tc>
          <w:tcPr>
            <w:tcW w:w="2943" w:type="dxa"/>
          </w:tcPr>
          <w:p w:rsidR="003A0911" w:rsidRDefault="003A0911" w:rsidP="00394870">
            <w:r>
              <w:t xml:space="preserve">Competencia </w:t>
            </w:r>
          </w:p>
        </w:tc>
        <w:tc>
          <w:tcPr>
            <w:tcW w:w="10632" w:type="dxa"/>
            <w:gridSpan w:val="3"/>
          </w:tcPr>
          <w:p w:rsidR="003A0911" w:rsidRPr="00EE1C8C" w:rsidRDefault="003A0911" w:rsidP="00394870">
            <w:pPr>
              <w:pStyle w:val="Prrafodelista"/>
              <w:contextualSpacing w:val="0"/>
              <w:rPr>
                <w:rFonts w:ascii="Arial" w:hAnsi="Arial" w:cs="Arial"/>
                <w:bCs/>
              </w:rPr>
            </w:pPr>
            <w:r>
              <w:rPr>
                <w:rFonts w:ascii="Arial" w:hAnsi="Arial" w:cs="Arial"/>
                <w:bCs/>
              </w:rPr>
              <w:t xml:space="preserve">Capacidad de conocer y aplicar los ejes transversales generales y específicos del DCNB en el proceso de enseñanza aprendizaje de los estudiantes del I y II ciclo de la Educación Básica </w:t>
            </w:r>
            <w:r w:rsidRPr="00EE1C8C">
              <w:rPr>
                <w:rFonts w:ascii="Arial" w:hAnsi="Arial" w:cs="Arial"/>
                <w:bCs/>
              </w:rPr>
              <w:t xml:space="preserve">.  </w:t>
            </w:r>
          </w:p>
          <w:p w:rsidR="003A0911" w:rsidRPr="003E0D80" w:rsidRDefault="003A0911" w:rsidP="00394870">
            <w:pPr>
              <w:spacing w:after="160" w:line="259" w:lineRule="auto"/>
              <w:ind w:firstLine="708"/>
            </w:pPr>
          </w:p>
        </w:tc>
      </w:tr>
      <w:tr w:rsidR="003A0911" w:rsidTr="00394870">
        <w:tc>
          <w:tcPr>
            <w:tcW w:w="2943" w:type="dxa"/>
          </w:tcPr>
          <w:p w:rsidR="003A0911" w:rsidRDefault="003A0911" w:rsidP="00394870">
            <w:r>
              <w:t xml:space="preserve">Sub-competencia </w:t>
            </w:r>
          </w:p>
        </w:tc>
        <w:tc>
          <w:tcPr>
            <w:tcW w:w="10632" w:type="dxa"/>
            <w:gridSpan w:val="3"/>
          </w:tcPr>
          <w:p w:rsidR="003A0911" w:rsidRPr="00EE1C8C" w:rsidRDefault="003A0911" w:rsidP="00394870">
            <w:pPr>
              <w:tabs>
                <w:tab w:val="left" w:pos="1134"/>
              </w:tabs>
              <w:rPr>
                <w:rFonts w:ascii="Arial" w:hAnsi="Arial" w:cs="Arial"/>
              </w:rPr>
            </w:pPr>
            <w:r w:rsidRPr="00EE1C8C">
              <w:rPr>
                <w:rFonts w:ascii="Arial" w:hAnsi="Arial" w:cs="Arial"/>
              </w:rPr>
              <w:t>Capacidad para dominar las áreas curriculares, bloques de c</w:t>
            </w:r>
            <w:r>
              <w:rPr>
                <w:rFonts w:ascii="Arial" w:hAnsi="Arial" w:cs="Arial"/>
              </w:rPr>
              <w:t xml:space="preserve">ontenido, tipos de contenido y </w:t>
            </w:r>
            <w:r w:rsidRPr="00EE1C8C">
              <w:rPr>
                <w:rFonts w:ascii="Arial" w:hAnsi="Arial" w:cs="Arial"/>
              </w:rPr>
              <w:t xml:space="preserve"> ejes transversales según el CNB y DCNB.</w:t>
            </w:r>
          </w:p>
          <w:p w:rsidR="003A0911" w:rsidRPr="003E0D80" w:rsidRDefault="003A0911" w:rsidP="00394870">
            <w:pPr>
              <w:spacing w:after="160" w:line="259" w:lineRule="auto"/>
              <w:ind w:firstLine="708"/>
            </w:pPr>
          </w:p>
        </w:tc>
      </w:tr>
      <w:tr w:rsidR="003A0911" w:rsidTr="00394870">
        <w:tc>
          <w:tcPr>
            <w:tcW w:w="2943" w:type="dxa"/>
          </w:tcPr>
          <w:p w:rsidR="003A0911" w:rsidRDefault="003A0911" w:rsidP="00394870">
            <w:r>
              <w:t>Indicadores de logro</w:t>
            </w:r>
          </w:p>
        </w:tc>
        <w:tc>
          <w:tcPr>
            <w:tcW w:w="3402" w:type="dxa"/>
          </w:tcPr>
          <w:p w:rsidR="003A0911" w:rsidRDefault="003A0911" w:rsidP="00394870">
            <w:r>
              <w:t xml:space="preserve">Temas </w:t>
            </w:r>
          </w:p>
        </w:tc>
        <w:tc>
          <w:tcPr>
            <w:tcW w:w="3261" w:type="dxa"/>
          </w:tcPr>
          <w:p w:rsidR="003A0911" w:rsidRDefault="003A0911" w:rsidP="00394870">
            <w:r>
              <w:t xml:space="preserve">Subtemas </w:t>
            </w:r>
          </w:p>
        </w:tc>
        <w:tc>
          <w:tcPr>
            <w:tcW w:w="3969" w:type="dxa"/>
          </w:tcPr>
          <w:p w:rsidR="003A0911" w:rsidRDefault="003A0911" w:rsidP="00394870">
            <w:r>
              <w:t>Temas de referencia o complemento</w:t>
            </w:r>
          </w:p>
        </w:tc>
      </w:tr>
      <w:tr w:rsidR="003A0911" w:rsidTr="00394870">
        <w:tc>
          <w:tcPr>
            <w:tcW w:w="2943" w:type="dxa"/>
          </w:tcPr>
          <w:p w:rsidR="003A0911" w:rsidRPr="007B6303" w:rsidRDefault="003A0911" w:rsidP="00394870">
            <w:pPr>
              <w:tabs>
                <w:tab w:val="left" w:pos="1134"/>
              </w:tabs>
              <w:rPr>
                <w:rFonts w:ascii="Arial" w:hAnsi="Arial" w:cs="Arial"/>
                <w:sz w:val="24"/>
                <w:szCs w:val="24"/>
              </w:rPr>
            </w:pPr>
            <w:r w:rsidRPr="007B6303">
              <w:rPr>
                <w:rFonts w:ascii="Arial" w:hAnsi="Arial" w:cs="Arial"/>
                <w:sz w:val="24"/>
                <w:szCs w:val="24"/>
              </w:rPr>
              <w:t>Presenta una síntesis investigativa sobre un tema actual de la educación. ( la educación en valores, educacional emocional, manejo de aula, convivencia,  educación ambiental en la escuela, el arte como medio de aprendizaje, el desarrollo psicomotor del niño, escuela de y para padres, etc)</w:t>
            </w: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p w:rsidR="003A0911" w:rsidRPr="007B6303" w:rsidRDefault="003A0911" w:rsidP="00394870">
            <w:pPr>
              <w:tabs>
                <w:tab w:val="left" w:pos="1134"/>
              </w:tabs>
              <w:rPr>
                <w:rFonts w:ascii="Arial" w:hAnsi="Arial" w:cs="Arial"/>
                <w:sz w:val="24"/>
                <w:szCs w:val="24"/>
              </w:rPr>
            </w:pPr>
          </w:p>
        </w:tc>
        <w:tc>
          <w:tcPr>
            <w:tcW w:w="3402" w:type="dxa"/>
          </w:tcPr>
          <w:p w:rsidR="003A0911" w:rsidRDefault="003A0911" w:rsidP="00394870">
            <w:pPr>
              <w:tabs>
                <w:tab w:val="left" w:pos="2291"/>
              </w:tabs>
              <w:rPr>
                <w:rFonts w:ascii="Arial" w:hAnsi="Arial" w:cs="Arial"/>
                <w:sz w:val="24"/>
                <w:szCs w:val="24"/>
              </w:rPr>
            </w:pPr>
            <w:r w:rsidRPr="007B6303">
              <w:rPr>
                <w:rFonts w:ascii="Arial" w:hAnsi="Arial" w:cs="Arial"/>
                <w:sz w:val="24"/>
                <w:szCs w:val="24"/>
              </w:rPr>
              <w:t xml:space="preserve">7.1- </w:t>
            </w:r>
            <w:r>
              <w:rPr>
                <w:rFonts w:ascii="Arial" w:hAnsi="Arial" w:cs="Arial"/>
                <w:sz w:val="24"/>
                <w:szCs w:val="24"/>
              </w:rPr>
              <w:t>T</w:t>
            </w:r>
            <w:r w:rsidRPr="007B6303">
              <w:rPr>
                <w:rFonts w:ascii="Arial" w:hAnsi="Arial" w:cs="Arial"/>
                <w:sz w:val="24"/>
                <w:szCs w:val="24"/>
              </w:rPr>
              <w:t>ransvers</w:t>
            </w:r>
            <w:r>
              <w:rPr>
                <w:rFonts w:ascii="Arial" w:hAnsi="Arial" w:cs="Arial"/>
                <w:sz w:val="24"/>
                <w:szCs w:val="24"/>
              </w:rPr>
              <w:t>alidad en la educación.</w:t>
            </w:r>
          </w:p>
          <w:p w:rsidR="003A0911" w:rsidRPr="007B6303" w:rsidRDefault="003A0911" w:rsidP="00394870">
            <w:pPr>
              <w:rPr>
                <w:rFonts w:ascii="Arial" w:hAnsi="Arial" w:cs="Arial"/>
                <w:bCs/>
                <w:sz w:val="24"/>
                <w:szCs w:val="24"/>
              </w:rPr>
            </w:pPr>
            <w:r w:rsidRPr="007B6303">
              <w:rPr>
                <w:rFonts w:ascii="Arial" w:hAnsi="Arial" w:cs="Arial"/>
                <w:sz w:val="24"/>
                <w:szCs w:val="24"/>
              </w:rPr>
              <w:tab/>
            </w:r>
          </w:p>
        </w:tc>
        <w:tc>
          <w:tcPr>
            <w:tcW w:w="3261" w:type="dxa"/>
          </w:tcPr>
          <w:p w:rsidR="003A0911" w:rsidRPr="007B6303" w:rsidRDefault="003A0911" w:rsidP="00394870">
            <w:pPr>
              <w:autoSpaceDE w:val="0"/>
              <w:autoSpaceDN w:val="0"/>
              <w:adjustRightInd w:val="0"/>
              <w:jc w:val="both"/>
              <w:rPr>
                <w:rFonts w:ascii="Arial" w:hAnsi="Arial" w:cs="Arial"/>
                <w:bCs/>
                <w:sz w:val="24"/>
                <w:szCs w:val="24"/>
              </w:rPr>
            </w:pPr>
          </w:p>
          <w:p w:rsidR="003A0911" w:rsidRDefault="003A0911" w:rsidP="00394870">
            <w:pPr>
              <w:tabs>
                <w:tab w:val="left" w:pos="2291"/>
              </w:tabs>
              <w:rPr>
                <w:rFonts w:ascii="Arial" w:hAnsi="Arial" w:cs="Arial"/>
                <w:sz w:val="24"/>
                <w:szCs w:val="24"/>
              </w:rPr>
            </w:pPr>
            <w:r>
              <w:rPr>
                <w:rFonts w:ascii="Arial" w:hAnsi="Arial" w:cs="Arial"/>
                <w:sz w:val="24"/>
                <w:szCs w:val="24"/>
              </w:rPr>
              <w:t xml:space="preserve"> 7.1 Ejes transversales</w:t>
            </w:r>
            <w:r w:rsidRPr="007B6303">
              <w:rPr>
                <w:rFonts w:ascii="Arial" w:hAnsi="Arial" w:cs="Arial"/>
                <w:sz w:val="24"/>
                <w:szCs w:val="24"/>
              </w:rPr>
              <w:t xml:space="preserve"> generales y específicos del DCNB</w:t>
            </w:r>
          </w:p>
          <w:p w:rsidR="003A0911" w:rsidRPr="007B6303" w:rsidRDefault="003A0911" w:rsidP="00394870">
            <w:pPr>
              <w:tabs>
                <w:tab w:val="left" w:pos="2291"/>
              </w:tabs>
              <w:rPr>
                <w:rFonts w:ascii="Arial" w:hAnsi="Arial" w:cs="Arial"/>
                <w:sz w:val="24"/>
                <w:szCs w:val="24"/>
              </w:rPr>
            </w:pPr>
            <w:r w:rsidRPr="007B6303">
              <w:rPr>
                <w:rFonts w:ascii="Arial" w:hAnsi="Arial" w:cs="Arial"/>
                <w:sz w:val="24"/>
                <w:szCs w:val="24"/>
              </w:rPr>
              <w:t>7.2- Análisis de las relaciones entre contenidos temáticos y ejes transversales</w:t>
            </w:r>
          </w:p>
          <w:p w:rsidR="003A0911" w:rsidRPr="007B6303" w:rsidRDefault="003A0911" w:rsidP="00394870">
            <w:pPr>
              <w:tabs>
                <w:tab w:val="left" w:pos="2291"/>
              </w:tabs>
              <w:rPr>
                <w:rFonts w:ascii="Arial" w:hAnsi="Arial" w:cs="Arial"/>
                <w:sz w:val="24"/>
                <w:szCs w:val="24"/>
              </w:rPr>
            </w:pPr>
            <w:r w:rsidRPr="007B6303">
              <w:rPr>
                <w:rFonts w:ascii="Arial" w:hAnsi="Arial" w:cs="Arial"/>
                <w:sz w:val="24"/>
                <w:szCs w:val="24"/>
              </w:rPr>
              <w:t>7.3- Estrategias para el manejo de ejes transversales</w:t>
            </w:r>
          </w:p>
        </w:tc>
        <w:tc>
          <w:tcPr>
            <w:tcW w:w="3969" w:type="dxa"/>
          </w:tcPr>
          <w:p w:rsidR="003A0911" w:rsidRPr="007B6303" w:rsidRDefault="003A0911" w:rsidP="00394870">
            <w:pPr>
              <w:pStyle w:val="Prrafodelista"/>
              <w:ind w:left="33"/>
              <w:rPr>
                <w:rFonts w:ascii="Arial" w:hAnsi="Arial" w:cs="Arial"/>
                <w:sz w:val="24"/>
                <w:szCs w:val="24"/>
              </w:rPr>
            </w:pPr>
            <w:r w:rsidRPr="007B6303">
              <w:rPr>
                <w:rFonts w:ascii="Arial" w:hAnsi="Arial" w:cs="Arial"/>
                <w:sz w:val="24"/>
                <w:szCs w:val="24"/>
              </w:rPr>
              <w:t>Currículo Nacional Básico. Secretaría de Educación. 2002</w:t>
            </w:r>
          </w:p>
          <w:p w:rsidR="003A0911" w:rsidRPr="007B6303" w:rsidRDefault="003A0911" w:rsidP="00394870">
            <w:pPr>
              <w:rPr>
                <w:rFonts w:ascii="Arial" w:hAnsi="Arial" w:cs="Arial"/>
                <w:sz w:val="24"/>
                <w:szCs w:val="24"/>
              </w:rPr>
            </w:pPr>
            <w:r w:rsidRPr="007B6303">
              <w:rPr>
                <w:rFonts w:ascii="Arial" w:hAnsi="Arial" w:cs="Arial"/>
                <w:sz w:val="24"/>
                <w:szCs w:val="24"/>
              </w:rPr>
              <w:t>Diseño Curricular Nacional Básico. Secretaria de Educación. 2002</w:t>
            </w:r>
          </w:p>
        </w:tc>
      </w:tr>
    </w:tbl>
    <w:p w:rsidR="003A0911" w:rsidRPr="004C2D26" w:rsidRDefault="003A0911" w:rsidP="003A0911">
      <w:pPr>
        <w:jc w:val="both"/>
        <w:rPr>
          <w:b/>
        </w:rPr>
        <w:sectPr w:rsidR="003A0911" w:rsidRPr="004C2D26" w:rsidSect="00D15BAE">
          <w:pgSz w:w="15840" w:h="12240" w:orient="landscape"/>
          <w:pgMar w:top="1440" w:right="1080" w:bottom="1440" w:left="1080" w:header="708" w:footer="708" w:gutter="0"/>
          <w:cols w:space="708"/>
          <w:titlePg/>
          <w:docGrid w:linePitch="360"/>
        </w:sectPr>
      </w:pPr>
    </w:p>
    <w:p w:rsidR="0046128E" w:rsidRPr="00BD2AA1" w:rsidRDefault="0046128E" w:rsidP="0046128E">
      <w:pPr>
        <w:rPr>
          <w:b/>
          <w:sz w:val="28"/>
        </w:rPr>
      </w:pPr>
      <w:r w:rsidRPr="00BD2AA1">
        <w:rPr>
          <w:b/>
          <w:sz w:val="28"/>
        </w:rPr>
        <w:lastRenderedPageBreak/>
        <w:t>MATRIZ DE PLANIFICACIÓN DE LA UNIDAD</w:t>
      </w:r>
    </w:p>
    <w:tbl>
      <w:tblPr>
        <w:tblStyle w:val="Tablaconcuadrcula"/>
        <w:tblW w:w="14742" w:type="dxa"/>
        <w:tblInd w:w="-459" w:type="dxa"/>
        <w:tblLayout w:type="fixed"/>
        <w:tblLook w:val="04A0" w:firstRow="1" w:lastRow="0" w:firstColumn="1" w:lastColumn="0" w:noHBand="0" w:noVBand="1"/>
      </w:tblPr>
      <w:tblGrid>
        <w:gridCol w:w="1560"/>
        <w:gridCol w:w="2126"/>
        <w:gridCol w:w="2410"/>
        <w:gridCol w:w="2126"/>
        <w:gridCol w:w="2977"/>
        <w:gridCol w:w="1417"/>
        <w:gridCol w:w="851"/>
        <w:gridCol w:w="1275"/>
      </w:tblGrid>
      <w:tr w:rsidR="0046128E" w:rsidRPr="005A1778" w:rsidTr="00EC2090">
        <w:tc>
          <w:tcPr>
            <w:tcW w:w="1560" w:type="dxa"/>
            <w:shd w:val="clear" w:color="auto" w:fill="E36C0A" w:themeFill="accent6" w:themeFillShade="BF"/>
            <w:vAlign w:val="center"/>
          </w:tcPr>
          <w:p w:rsidR="0046128E" w:rsidRPr="005A1778" w:rsidRDefault="0046128E" w:rsidP="00EC2090">
            <w:pPr>
              <w:jc w:val="center"/>
              <w:rPr>
                <w:rFonts w:ascii="Arial Narrow" w:hAnsi="Arial Narrow"/>
                <w:b/>
                <w:sz w:val="24"/>
                <w:szCs w:val="24"/>
              </w:rPr>
            </w:pPr>
            <w:r w:rsidRPr="005A1778">
              <w:rPr>
                <w:rFonts w:ascii="Arial Narrow" w:hAnsi="Arial Narrow"/>
                <w:b/>
                <w:sz w:val="24"/>
                <w:szCs w:val="24"/>
              </w:rPr>
              <w:t>Unidad</w:t>
            </w:r>
          </w:p>
        </w:tc>
        <w:tc>
          <w:tcPr>
            <w:tcW w:w="2126" w:type="dxa"/>
            <w:shd w:val="clear" w:color="auto" w:fill="E36C0A" w:themeFill="accent6" w:themeFillShade="BF"/>
            <w:vAlign w:val="center"/>
          </w:tcPr>
          <w:p w:rsidR="0046128E" w:rsidRPr="005A1778" w:rsidRDefault="0046128E" w:rsidP="00EC2090">
            <w:pPr>
              <w:jc w:val="center"/>
              <w:rPr>
                <w:rFonts w:ascii="Arial Narrow" w:hAnsi="Arial Narrow"/>
                <w:b/>
                <w:sz w:val="24"/>
                <w:szCs w:val="24"/>
              </w:rPr>
            </w:pPr>
            <w:r w:rsidRPr="005A1778">
              <w:rPr>
                <w:rFonts w:ascii="Arial Narrow" w:hAnsi="Arial Narrow"/>
                <w:b/>
                <w:sz w:val="24"/>
                <w:szCs w:val="24"/>
              </w:rPr>
              <w:t>Competencias Especificas</w:t>
            </w:r>
          </w:p>
        </w:tc>
        <w:tc>
          <w:tcPr>
            <w:tcW w:w="2410" w:type="dxa"/>
            <w:shd w:val="clear" w:color="auto" w:fill="E36C0A" w:themeFill="accent6" w:themeFillShade="BF"/>
            <w:vAlign w:val="center"/>
          </w:tcPr>
          <w:p w:rsidR="0046128E" w:rsidRPr="005A1778" w:rsidRDefault="0046128E" w:rsidP="00EC2090">
            <w:pPr>
              <w:jc w:val="center"/>
              <w:rPr>
                <w:rFonts w:ascii="Arial Narrow" w:hAnsi="Arial Narrow"/>
                <w:b/>
                <w:sz w:val="24"/>
                <w:szCs w:val="24"/>
              </w:rPr>
            </w:pPr>
            <w:r w:rsidRPr="005A1778">
              <w:rPr>
                <w:rFonts w:ascii="Arial Narrow" w:hAnsi="Arial Narrow"/>
                <w:b/>
                <w:sz w:val="24"/>
                <w:szCs w:val="24"/>
              </w:rPr>
              <w:t>Sub competencias</w:t>
            </w:r>
          </w:p>
        </w:tc>
        <w:tc>
          <w:tcPr>
            <w:tcW w:w="2126" w:type="dxa"/>
            <w:shd w:val="clear" w:color="auto" w:fill="E36C0A" w:themeFill="accent6" w:themeFillShade="BF"/>
            <w:vAlign w:val="center"/>
          </w:tcPr>
          <w:p w:rsidR="0046128E" w:rsidRPr="005A1778" w:rsidRDefault="0046128E" w:rsidP="00EC2090">
            <w:pPr>
              <w:jc w:val="center"/>
              <w:rPr>
                <w:rFonts w:ascii="Arial Narrow" w:hAnsi="Arial Narrow"/>
                <w:b/>
                <w:sz w:val="24"/>
                <w:szCs w:val="24"/>
              </w:rPr>
            </w:pPr>
            <w:r w:rsidRPr="005A1778">
              <w:rPr>
                <w:rFonts w:ascii="Arial Narrow" w:hAnsi="Arial Narrow"/>
                <w:b/>
                <w:sz w:val="24"/>
                <w:szCs w:val="24"/>
              </w:rPr>
              <w:t>Indicadores de logro</w:t>
            </w:r>
          </w:p>
        </w:tc>
        <w:tc>
          <w:tcPr>
            <w:tcW w:w="2977" w:type="dxa"/>
            <w:shd w:val="clear" w:color="auto" w:fill="E36C0A" w:themeFill="accent6" w:themeFillShade="BF"/>
            <w:vAlign w:val="center"/>
          </w:tcPr>
          <w:p w:rsidR="0046128E" w:rsidRPr="005A1778" w:rsidRDefault="0046128E" w:rsidP="00EC2090">
            <w:pPr>
              <w:jc w:val="center"/>
              <w:rPr>
                <w:rFonts w:ascii="Arial Narrow" w:hAnsi="Arial Narrow"/>
                <w:b/>
                <w:sz w:val="24"/>
                <w:szCs w:val="24"/>
              </w:rPr>
            </w:pPr>
            <w:r w:rsidRPr="005A1778">
              <w:rPr>
                <w:rFonts w:ascii="Arial Narrow" w:hAnsi="Arial Narrow"/>
                <w:b/>
                <w:sz w:val="24"/>
                <w:szCs w:val="24"/>
              </w:rPr>
              <w:t>Estrategias de enseñanza aprendizaje</w:t>
            </w:r>
          </w:p>
        </w:tc>
        <w:tc>
          <w:tcPr>
            <w:tcW w:w="1417" w:type="dxa"/>
            <w:shd w:val="clear" w:color="auto" w:fill="E36C0A" w:themeFill="accent6" w:themeFillShade="BF"/>
            <w:vAlign w:val="center"/>
          </w:tcPr>
          <w:p w:rsidR="0046128E" w:rsidRPr="005A1778" w:rsidRDefault="0046128E" w:rsidP="00EC2090">
            <w:pPr>
              <w:jc w:val="center"/>
              <w:rPr>
                <w:rFonts w:ascii="Arial Narrow" w:hAnsi="Arial Narrow"/>
                <w:b/>
                <w:sz w:val="24"/>
                <w:szCs w:val="24"/>
              </w:rPr>
            </w:pPr>
            <w:r w:rsidRPr="005A1778">
              <w:rPr>
                <w:rFonts w:ascii="Arial Narrow" w:hAnsi="Arial Narrow"/>
                <w:b/>
                <w:sz w:val="24"/>
                <w:szCs w:val="24"/>
              </w:rPr>
              <w:t>Estrategias de evaluación.</w:t>
            </w:r>
          </w:p>
        </w:tc>
        <w:tc>
          <w:tcPr>
            <w:tcW w:w="851" w:type="dxa"/>
            <w:shd w:val="clear" w:color="auto" w:fill="E36C0A" w:themeFill="accent6" w:themeFillShade="BF"/>
            <w:vAlign w:val="center"/>
          </w:tcPr>
          <w:p w:rsidR="0046128E" w:rsidRPr="005A1778" w:rsidRDefault="0046128E" w:rsidP="00EC2090">
            <w:pPr>
              <w:jc w:val="center"/>
              <w:rPr>
                <w:rFonts w:ascii="Arial Narrow" w:hAnsi="Arial Narrow"/>
                <w:b/>
                <w:sz w:val="24"/>
                <w:szCs w:val="24"/>
              </w:rPr>
            </w:pPr>
            <w:r w:rsidRPr="005A1778">
              <w:rPr>
                <w:rFonts w:ascii="Arial Narrow" w:hAnsi="Arial Narrow"/>
                <w:b/>
                <w:sz w:val="24"/>
                <w:szCs w:val="24"/>
              </w:rPr>
              <w:t>Tiempo estimado</w:t>
            </w:r>
          </w:p>
        </w:tc>
        <w:tc>
          <w:tcPr>
            <w:tcW w:w="1275" w:type="dxa"/>
            <w:shd w:val="clear" w:color="auto" w:fill="E36C0A" w:themeFill="accent6" w:themeFillShade="BF"/>
            <w:vAlign w:val="center"/>
          </w:tcPr>
          <w:p w:rsidR="0046128E" w:rsidRPr="005A1778" w:rsidRDefault="0046128E" w:rsidP="00EC2090">
            <w:pPr>
              <w:jc w:val="center"/>
              <w:rPr>
                <w:rFonts w:ascii="Arial Narrow" w:hAnsi="Arial Narrow"/>
                <w:b/>
                <w:sz w:val="24"/>
                <w:szCs w:val="24"/>
              </w:rPr>
            </w:pPr>
            <w:r w:rsidRPr="005A1778">
              <w:rPr>
                <w:rFonts w:ascii="Arial Narrow" w:hAnsi="Arial Narrow"/>
                <w:b/>
                <w:sz w:val="24"/>
                <w:szCs w:val="24"/>
              </w:rPr>
              <w:t>Recursos</w:t>
            </w:r>
          </w:p>
        </w:tc>
      </w:tr>
      <w:tr w:rsidR="0046128E" w:rsidRPr="005A1778" w:rsidTr="00EC2090">
        <w:tc>
          <w:tcPr>
            <w:tcW w:w="1560" w:type="dxa"/>
          </w:tcPr>
          <w:p w:rsidR="0046128E" w:rsidRPr="005A1778" w:rsidRDefault="0046128E" w:rsidP="00EC2090">
            <w:pPr>
              <w:tabs>
                <w:tab w:val="num" w:pos="678"/>
              </w:tabs>
              <w:rPr>
                <w:rFonts w:ascii="Arial Narrow" w:hAnsi="Arial Narrow" w:cs="Arial"/>
                <w:b/>
                <w:bCs/>
                <w:sz w:val="24"/>
                <w:szCs w:val="24"/>
              </w:rPr>
            </w:pPr>
            <w:r w:rsidRPr="005A1778">
              <w:rPr>
                <w:rFonts w:ascii="Arial Narrow" w:hAnsi="Arial Narrow" w:cs="Arial"/>
                <w:b/>
                <w:bCs/>
                <w:sz w:val="24"/>
                <w:szCs w:val="24"/>
              </w:rPr>
              <w:t xml:space="preserve">I.- </w:t>
            </w:r>
            <w:r w:rsidRPr="005A1778">
              <w:rPr>
                <w:rFonts w:ascii="Arial Narrow" w:hAnsi="Arial Narrow" w:cs="Arial"/>
                <w:b/>
                <w:sz w:val="24"/>
                <w:szCs w:val="24"/>
              </w:rPr>
              <w:t>La Profesión Docente</w:t>
            </w:r>
          </w:p>
          <w:p w:rsidR="0046128E" w:rsidRPr="005A1778" w:rsidRDefault="0046128E" w:rsidP="00EC2090">
            <w:pPr>
              <w:rPr>
                <w:rFonts w:ascii="Arial Narrow" w:hAnsi="Arial Narrow"/>
                <w:sz w:val="24"/>
                <w:szCs w:val="24"/>
              </w:rPr>
            </w:pPr>
            <w:r w:rsidRPr="005A1778">
              <w:rPr>
                <w:rFonts w:ascii="Arial Narrow" w:hAnsi="Arial Narrow"/>
                <w:sz w:val="24"/>
                <w:szCs w:val="24"/>
              </w:rPr>
              <w:t>1.1 La enseñanza como profesión.</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r>
              <w:rPr>
                <w:rFonts w:ascii="Arial Narrow" w:hAnsi="Arial Narrow"/>
                <w:noProof/>
                <w:sz w:val="24"/>
                <w:szCs w:val="24"/>
                <w:lang w:val="es-HN" w:eastAsia="es-HN"/>
              </w:rPr>
              <mc:AlternateContent>
                <mc:Choice Requires="wps">
                  <w:drawing>
                    <wp:anchor distT="0" distB="0" distL="114300" distR="114300" simplePos="0" relativeHeight="251659776" behindDoc="0" locked="0" layoutInCell="1" allowOverlap="1" wp14:anchorId="1D2E9BB5" wp14:editId="20183651">
                      <wp:simplePos x="0" y="0"/>
                      <wp:positionH relativeFrom="column">
                        <wp:posOffset>-87630</wp:posOffset>
                      </wp:positionH>
                      <wp:positionV relativeFrom="paragraph">
                        <wp:posOffset>95250</wp:posOffset>
                      </wp:positionV>
                      <wp:extent cx="9372600" cy="3810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9372600" cy="38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E4E0ED" id="Conector recto 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7.5pt" to="73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" strokecolor="windowText"/>
                  </w:pict>
                </mc:Fallback>
              </mc:AlternateContent>
            </w:r>
          </w:p>
          <w:p w:rsidR="0046128E"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1.2 El profesor y la investigación didáctica; roles y funciones.</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1.3 Paradigmas de formación del profesorado.</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1.4 La Formación Inicial del profesorado</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1.5 Las implicaciones éticas en la labor docente</w:t>
            </w:r>
          </w:p>
        </w:tc>
        <w:tc>
          <w:tcPr>
            <w:tcW w:w="2126" w:type="dxa"/>
          </w:tcPr>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r w:rsidRPr="005A1778">
              <w:rPr>
                <w:rFonts w:ascii="Arial Narrow" w:hAnsi="Arial Narrow" w:cs="Arial"/>
                <w:bCs/>
                <w:sz w:val="24"/>
                <w:szCs w:val="24"/>
              </w:rPr>
              <w:t>Capacidad para reconocer la docencia como profesión</w:t>
            </w: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r w:rsidRPr="005A1778">
              <w:rPr>
                <w:rFonts w:ascii="Arial Narrow" w:hAnsi="Arial Narrow" w:cs="Arial"/>
                <w:bCs/>
                <w:sz w:val="24"/>
                <w:szCs w:val="24"/>
              </w:rPr>
              <w:t>Capacidad de analizar las implicaciones éticas que conlleva el quehacer docente</w:t>
            </w:r>
          </w:p>
          <w:p w:rsidR="0046128E" w:rsidRPr="005A1778" w:rsidRDefault="0046128E" w:rsidP="00EC2090">
            <w:pPr>
              <w:pStyle w:val="Prrafodelista"/>
              <w:contextualSpacing w:val="0"/>
              <w:rPr>
                <w:rFonts w:ascii="Arial Narrow" w:hAnsi="Arial Narrow"/>
                <w:sz w:val="24"/>
                <w:szCs w:val="24"/>
              </w:rPr>
            </w:pPr>
          </w:p>
        </w:tc>
        <w:tc>
          <w:tcPr>
            <w:tcW w:w="2410" w:type="dxa"/>
          </w:tcPr>
          <w:p w:rsidR="0046128E" w:rsidRPr="005A1778" w:rsidRDefault="0046128E" w:rsidP="00EC2090">
            <w:pPr>
              <w:tabs>
                <w:tab w:val="left" w:pos="1134"/>
              </w:tabs>
              <w:rPr>
                <w:rFonts w:ascii="Arial Narrow" w:hAnsi="Arial Narrow" w:cs="Arial"/>
                <w:sz w:val="24"/>
                <w:szCs w:val="24"/>
              </w:rPr>
            </w:pPr>
            <w:r w:rsidRPr="005A1778">
              <w:rPr>
                <w:rFonts w:ascii="Arial Narrow" w:hAnsi="Arial Narrow" w:cs="Arial"/>
                <w:sz w:val="24"/>
                <w:szCs w:val="24"/>
              </w:rPr>
              <w:lastRenderedPageBreak/>
              <w:t>Capacidad para comprender lo que implica ser un docente comprometido con su profesión.</w:t>
            </w: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r w:rsidRPr="005A1778">
              <w:rPr>
                <w:rFonts w:ascii="Arial Narrow" w:hAnsi="Arial Narrow" w:cs="Arial"/>
                <w:sz w:val="24"/>
                <w:szCs w:val="24"/>
              </w:rPr>
              <w:t>Capacidad para adoptar una actitud docente que le permita generar su primera concepción docente, a partir del estudio de los temas de formación docente.</w:t>
            </w: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Default="0046128E" w:rsidP="00EC2090">
            <w:pPr>
              <w:ind w:left="70"/>
              <w:jc w:val="both"/>
              <w:rPr>
                <w:rFonts w:ascii="Arial Narrow" w:hAnsi="Arial Narrow"/>
                <w:sz w:val="24"/>
                <w:szCs w:val="24"/>
              </w:rPr>
            </w:pPr>
          </w:p>
          <w:p w:rsidR="0046128E" w:rsidRDefault="0046128E" w:rsidP="00EC2090">
            <w:pPr>
              <w:ind w:left="70"/>
              <w:jc w:val="both"/>
              <w:rPr>
                <w:rFonts w:ascii="Arial Narrow" w:hAnsi="Arial Narrow"/>
                <w:sz w:val="24"/>
                <w:szCs w:val="24"/>
              </w:rPr>
            </w:pPr>
          </w:p>
          <w:p w:rsidR="0046128E" w:rsidRDefault="0046128E" w:rsidP="00EC2090">
            <w:pPr>
              <w:ind w:left="70"/>
              <w:jc w:val="both"/>
              <w:rPr>
                <w:rFonts w:ascii="Arial Narrow" w:hAnsi="Arial Narrow"/>
                <w:sz w:val="24"/>
                <w:szCs w:val="24"/>
              </w:rPr>
            </w:pPr>
          </w:p>
          <w:p w:rsidR="0046128E" w:rsidRDefault="0046128E" w:rsidP="00EC2090">
            <w:pPr>
              <w:ind w:left="70"/>
              <w:jc w:val="both"/>
              <w:rPr>
                <w:rFonts w:ascii="Arial Narrow" w:hAnsi="Arial Narrow"/>
                <w:sz w:val="24"/>
                <w:szCs w:val="24"/>
              </w:rPr>
            </w:pPr>
          </w:p>
          <w:p w:rsidR="0046128E" w:rsidRPr="005A1778" w:rsidRDefault="0046128E" w:rsidP="00EC2090">
            <w:pPr>
              <w:ind w:left="70"/>
              <w:jc w:val="both"/>
              <w:rPr>
                <w:rFonts w:ascii="Arial Narrow" w:hAnsi="Arial Narrow"/>
                <w:sz w:val="24"/>
                <w:szCs w:val="24"/>
              </w:rPr>
            </w:pPr>
          </w:p>
          <w:p w:rsidR="0046128E" w:rsidRPr="002D263F" w:rsidRDefault="0046128E" w:rsidP="00EC2090">
            <w:pPr>
              <w:tabs>
                <w:tab w:val="left" w:pos="1134"/>
              </w:tabs>
              <w:rPr>
                <w:rFonts w:ascii="Arial Narrow" w:eastAsia="Batang" w:hAnsi="Arial Narrow" w:cs="Arial"/>
                <w:sz w:val="24"/>
                <w:szCs w:val="24"/>
                <w:lang w:eastAsia="es-ES"/>
              </w:rPr>
            </w:pPr>
            <w:r w:rsidRPr="002D263F">
              <w:rPr>
                <w:rFonts w:ascii="Arial Narrow" w:eastAsia="Batang" w:hAnsi="Arial Narrow" w:cs="Arial"/>
                <w:sz w:val="24"/>
                <w:szCs w:val="24"/>
                <w:lang w:eastAsia="es-ES"/>
              </w:rPr>
              <w:lastRenderedPageBreak/>
              <w:t>Capacidad para comprender lo que implica ser un docente comprometido con su profesión.</w:t>
            </w:r>
          </w:p>
          <w:p w:rsidR="0046128E" w:rsidRPr="005A1778" w:rsidRDefault="0046128E" w:rsidP="00EC2090">
            <w:pPr>
              <w:ind w:left="70"/>
              <w:jc w:val="both"/>
              <w:rPr>
                <w:rFonts w:ascii="Arial Narrow" w:hAnsi="Arial Narrow"/>
                <w:sz w:val="24"/>
                <w:szCs w:val="24"/>
              </w:rPr>
            </w:pPr>
          </w:p>
        </w:tc>
        <w:tc>
          <w:tcPr>
            <w:tcW w:w="2126" w:type="dxa"/>
          </w:tcPr>
          <w:p w:rsidR="0046128E" w:rsidRPr="005A1778" w:rsidRDefault="0046128E" w:rsidP="00EC2090">
            <w:pPr>
              <w:rPr>
                <w:rFonts w:ascii="Arial Narrow" w:hAnsi="Arial Narrow" w:cs="Arial"/>
                <w:bCs/>
                <w:sz w:val="24"/>
                <w:szCs w:val="24"/>
              </w:rPr>
            </w:pPr>
            <w:r w:rsidRPr="005A1778">
              <w:rPr>
                <w:rFonts w:ascii="Arial Narrow" w:hAnsi="Arial Narrow" w:cs="Arial"/>
                <w:bCs/>
                <w:sz w:val="24"/>
                <w:szCs w:val="24"/>
              </w:rPr>
              <w:lastRenderedPageBreak/>
              <w:t xml:space="preserve"> 1.1.1</w:t>
            </w:r>
            <w:r w:rsidRPr="005A1778">
              <w:rPr>
                <w:rFonts w:ascii="Arial Narrow" w:hAnsi="Arial Narrow" w:cs="Arial"/>
                <w:bCs/>
                <w:sz w:val="24"/>
                <w:szCs w:val="24"/>
              </w:rPr>
              <w:tab/>
              <w:t>Caracteriza la profesión y el rol docente.</w:t>
            </w: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r w:rsidRPr="005A1778">
              <w:rPr>
                <w:rFonts w:ascii="Arial Narrow" w:hAnsi="Arial Narrow" w:cs="Arial"/>
                <w:bCs/>
                <w:sz w:val="24"/>
                <w:szCs w:val="24"/>
              </w:rPr>
              <w:t>Formula su primera concepción docente a partir de las caracterizaciones sobre la profesión y rol docente.</w:t>
            </w: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r w:rsidRPr="005A1778">
              <w:rPr>
                <w:rFonts w:ascii="Arial Narrow" w:hAnsi="Arial Narrow" w:cs="Arial"/>
                <w:bCs/>
                <w:sz w:val="24"/>
                <w:szCs w:val="24"/>
              </w:rPr>
              <w:t>Establece comparaciones sobre los paradigmas de formación docente</w:t>
            </w:r>
          </w:p>
          <w:p w:rsidR="0046128E" w:rsidRPr="005A1778"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p w:rsidR="0046128E" w:rsidRPr="005A1778" w:rsidRDefault="0046128E" w:rsidP="00EC2090">
            <w:pPr>
              <w:pStyle w:val="Prrafodelista"/>
              <w:ind w:left="203"/>
              <w:rPr>
                <w:rFonts w:ascii="Arial Narrow" w:hAnsi="Arial Narrow"/>
                <w:sz w:val="24"/>
                <w:szCs w:val="24"/>
              </w:rPr>
            </w:pPr>
          </w:p>
          <w:p w:rsidR="0046128E" w:rsidRPr="005A1778" w:rsidRDefault="0046128E" w:rsidP="00EC2090">
            <w:pPr>
              <w:pStyle w:val="Prrafodelista"/>
              <w:ind w:left="203"/>
              <w:rPr>
                <w:rFonts w:ascii="Arial Narrow" w:hAnsi="Arial Narrow"/>
                <w:sz w:val="24"/>
                <w:szCs w:val="24"/>
              </w:rPr>
            </w:pPr>
          </w:p>
          <w:p w:rsidR="0046128E" w:rsidRPr="005A1778" w:rsidRDefault="0046128E" w:rsidP="00EC2090">
            <w:pPr>
              <w:pStyle w:val="Prrafodelista"/>
              <w:ind w:left="203"/>
              <w:rPr>
                <w:rFonts w:ascii="Arial Narrow" w:hAnsi="Arial Narrow"/>
                <w:sz w:val="24"/>
                <w:szCs w:val="24"/>
              </w:rPr>
            </w:pPr>
          </w:p>
          <w:p w:rsidR="0046128E" w:rsidRPr="005A1778" w:rsidRDefault="0046128E" w:rsidP="00EC2090">
            <w:pPr>
              <w:pStyle w:val="Prrafodelista"/>
              <w:ind w:left="203"/>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cs="Arial"/>
                <w:sz w:val="24"/>
                <w:szCs w:val="24"/>
              </w:rPr>
              <w:t>Perfila un código de comportamiento ético desde su reflexión como estudiante y futuro docente.</w:t>
            </w:r>
          </w:p>
        </w:tc>
        <w:tc>
          <w:tcPr>
            <w:tcW w:w="2977" w:type="dxa"/>
          </w:tcPr>
          <w:p w:rsidR="0046128E" w:rsidRPr="005A1778" w:rsidRDefault="0046128E" w:rsidP="00EC2090">
            <w:pPr>
              <w:jc w:val="both"/>
              <w:rPr>
                <w:rFonts w:ascii="Arial Narrow" w:hAnsi="Arial Narrow"/>
                <w:sz w:val="24"/>
                <w:szCs w:val="24"/>
              </w:rPr>
            </w:pPr>
            <w:r w:rsidRPr="005A1778">
              <w:rPr>
                <w:rFonts w:ascii="Arial Narrow" w:hAnsi="Arial Narrow"/>
                <w:sz w:val="24"/>
                <w:szCs w:val="24"/>
              </w:rPr>
              <w:lastRenderedPageBreak/>
              <w:t xml:space="preserve">Aplicación del diagnóstico del espacio formativo </w:t>
            </w:r>
          </w:p>
          <w:p w:rsidR="0046128E" w:rsidRPr="005A1778" w:rsidRDefault="0046128E" w:rsidP="00EC2090">
            <w:pPr>
              <w:ind w:left="720"/>
              <w:jc w:val="both"/>
              <w:rPr>
                <w:rFonts w:ascii="Arial Narrow" w:hAnsi="Arial Narrow"/>
                <w:sz w:val="24"/>
                <w:szCs w:val="24"/>
              </w:rPr>
            </w:pPr>
          </w:p>
          <w:p w:rsidR="0046128E" w:rsidRPr="005A1778" w:rsidRDefault="0046128E" w:rsidP="00EC2090">
            <w:pPr>
              <w:spacing w:after="200" w:line="276" w:lineRule="auto"/>
              <w:contextualSpacing/>
              <w:jc w:val="both"/>
              <w:rPr>
                <w:rFonts w:ascii="Arial Narrow" w:hAnsi="Arial Narrow"/>
                <w:sz w:val="24"/>
                <w:szCs w:val="24"/>
              </w:rPr>
            </w:pPr>
            <w:r w:rsidRPr="005A1778">
              <w:rPr>
                <w:rFonts w:ascii="Arial Narrow" w:hAnsi="Arial Narrow"/>
                <w:sz w:val="24"/>
                <w:szCs w:val="24"/>
              </w:rPr>
              <w:t>Presentación ¨el sueño de ser docente¨</w:t>
            </w:r>
          </w:p>
          <w:p w:rsidR="0046128E" w:rsidRPr="005A1778" w:rsidRDefault="0046128E" w:rsidP="00EC2090">
            <w:pPr>
              <w:spacing w:after="200" w:line="276" w:lineRule="auto"/>
              <w:ind w:left="720"/>
              <w:contextualSpacing/>
              <w:rPr>
                <w:rFonts w:ascii="Arial Narrow" w:hAnsi="Arial Narrow"/>
                <w:sz w:val="24"/>
                <w:szCs w:val="24"/>
                <w:lang w:val="es-HN"/>
              </w:rPr>
            </w:pPr>
          </w:p>
          <w:p w:rsidR="0046128E" w:rsidRPr="005A1778" w:rsidRDefault="0046128E" w:rsidP="00EC2090">
            <w:pPr>
              <w:spacing w:after="200" w:line="276" w:lineRule="auto"/>
              <w:contextualSpacing/>
              <w:jc w:val="both"/>
              <w:rPr>
                <w:rFonts w:ascii="Arial Narrow" w:hAnsi="Arial Narrow"/>
                <w:sz w:val="24"/>
                <w:szCs w:val="24"/>
              </w:rPr>
            </w:pPr>
            <w:r w:rsidRPr="005A1778">
              <w:rPr>
                <w:rFonts w:ascii="Arial Narrow" w:hAnsi="Arial Narrow"/>
                <w:sz w:val="24"/>
                <w:szCs w:val="24"/>
              </w:rPr>
              <w:t xml:space="preserve">Análisis guiado del video </w:t>
            </w:r>
          </w:p>
          <w:p w:rsidR="0046128E" w:rsidRPr="005A1778" w:rsidRDefault="0046128E" w:rsidP="00EC2090">
            <w:pPr>
              <w:jc w:val="both"/>
              <w:rPr>
                <w:rFonts w:ascii="Arial Narrow" w:hAnsi="Arial Narrow"/>
                <w:sz w:val="24"/>
                <w:szCs w:val="24"/>
              </w:rPr>
            </w:pPr>
          </w:p>
          <w:p w:rsidR="0046128E" w:rsidRPr="005A1778" w:rsidRDefault="0046128E" w:rsidP="00EC2090">
            <w:pPr>
              <w:spacing w:after="200" w:line="276" w:lineRule="auto"/>
              <w:contextualSpacing/>
              <w:jc w:val="both"/>
              <w:rPr>
                <w:rFonts w:ascii="Arial Narrow" w:hAnsi="Arial Narrow"/>
                <w:sz w:val="24"/>
                <w:szCs w:val="24"/>
              </w:rPr>
            </w:pPr>
            <w:r w:rsidRPr="005A1778">
              <w:rPr>
                <w:rFonts w:ascii="Arial Narrow" w:hAnsi="Arial Narrow"/>
                <w:sz w:val="24"/>
                <w:szCs w:val="24"/>
              </w:rPr>
              <w:t xml:space="preserve">Elaboración de un dibujo libre sobre La Profesión Docente </w:t>
            </w:r>
          </w:p>
          <w:p w:rsidR="0046128E" w:rsidRPr="005A1778" w:rsidRDefault="0046128E" w:rsidP="00EC2090">
            <w:pPr>
              <w:jc w:val="both"/>
              <w:rPr>
                <w:rFonts w:ascii="Arial Narrow" w:hAnsi="Arial Narrow"/>
                <w:sz w:val="24"/>
                <w:szCs w:val="24"/>
              </w:rPr>
            </w:pPr>
          </w:p>
          <w:p w:rsidR="0046128E" w:rsidRPr="005A1778" w:rsidRDefault="0046128E" w:rsidP="00EC2090">
            <w:pPr>
              <w:jc w:val="both"/>
              <w:rPr>
                <w:rFonts w:ascii="Arial Narrow" w:hAnsi="Arial Narrow"/>
                <w:sz w:val="24"/>
                <w:szCs w:val="24"/>
              </w:rPr>
            </w:pPr>
            <w:r w:rsidRPr="005A1778">
              <w:rPr>
                <w:rFonts w:ascii="Arial Narrow" w:hAnsi="Arial Narrow"/>
                <w:sz w:val="24"/>
                <w:szCs w:val="24"/>
              </w:rPr>
              <w:t xml:space="preserve">Reflexión del dibujo con las siguiente preguntas  </w:t>
            </w:r>
          </w:p>
          <w:p w:rsidR="0046128E" w:rsidRPr="005A1778" w:rsidRDefault="0046128E" w:rsidP="00EC2090">
            <w:pPr>
              <w:jc w:val="both"/>
              <w:rPr>
                <w:rFonts w:ascii="Arial Narrow" w:hAnsi="Arial Narrow"/>
                <w:sz w:val="24"/>
                <w:szCs w:val="24"/>
              </w:rPr>
            </w:pPr>
            <w:r w:rsidRPr="005A1778">
              <w:rPr>
                <w:rFonts w:ascii="Arial Narrow" w:hAnsi="Arial Narrow"/>
                <w:sz w:val="24"/>
                <w:szCs w:val="24"/>
              </w:rPr>
              <w:t>¿Qué me motiva para ser docente?</w:t>
            </w:r>
          </w:p>
          <w:p w:rsidR="0046128E" w:rsidRPr="005A1778" w:rsidRDefault="0046128E" w:rsidP="00EC2090">
            <w:pPr>
              <w:jc w:val="both"/>
              <w:rPr>
                <w:rFonts w:ascii="Arial Narrow" w:hAnsi="Arial Narrow"/>
                <w:sz w:val="24"/>
                <w:szCs w:val="24"/>
              </w:rPr>
            </w:pPr>
            <w:r w:rsidRPr="005A1778">
              <w:rPr>
                <w:rFonts w:ascii="Arial Narrow" w:hAnsi="Arial Narrow"/>
                <w:sz w:val="24"/>
                <w:szCs w:val="24"/>
              </w:rPr>
              <w:t>Personalmente, ¿por qué deseo ser docente?</w:t>
            </w:r>
          </w:p>
          <w:p w:rsidR="0046128E" w:rsidRPr="005A1778" w:rsidRDefault="0046128E" w:rsidP="00EC2090">
            <w:pPr>
              <w:jc w:val="both"/>
              <w:rPr>
                <w:rFonts w:ascii="Arial Narrow" w:hAnsi="Arial Narrow"/>
                <w:sz w:val="24"/>
                <w:szCs w:val="24"/>
              </w:rPr>
            </w:pPr>
            <w:r w:rsidRPr="005A1778">
              <w:rPr>
                <w:rFonts w:ascii="Arial Narrow" w:hAnsi="Arial Narrow"/>
                <w:sz w:val="24"/>
                <w:szCs w:val="24"/>
              </w:rPr>
              <w:t xml:space="preserve"> ¿Qué significa para mí, ser docente de educación básica?</w:t>
            </w:r>
          </w:p>
          <w:p w:rsidR="0046128E" w:rsidRPr="005A1778" w:rsidRDefault="0046128E" w:rsidP="00EC2090">
            <w:pPr>
              <w:ind w:left="720"/>
              <w:jc w:val="both"/>
              <w:rPr>
                <w:rFonts w:ascii="Arial Narrow" w:hAnsi="Arial Narrow"/>
                <w:sz w:val="24"/>
                <w:szCs w:val="24"/>
              </w:rPr>
            </w:pPr>
          </w:p>
          <w:p w:rsidR="0046128E" w:rsidRDefault="0046128E" w:rsidP="00EC2090">
            <w:pPr>
              <w:spacing w:after="200" w:line="276" w:lineRule="auto"/>
              <w:contextualSpacing/>
              <w:jc w:val="both"/>
              <w:rPr>
                <w:rFonts w:ascii="Arial Narrow" w:hAnsi="Arial Narrow"/>
                <w:sz w:val="24"/>
                <w:szCs w:val="24"/>
              </w:rPr>
            </w:pPr>
            <w:r w:rsidRPr="005A1778">
              <w:rPr>
                <w:rFonts w:ascii="Arial Narrow" w:hAnsi="Arial Narrow"/>
                <w:sz w:val="24"/>
                <w:szCs w:val="24"/>
              </w:rPr>
              <w:t>Conclu</w:t>
            </w:r>
            <w:r>
              <w:rPr>
                <w:rFonts w:ascii="Arial Narrow" w:hAnsi="Arial Narrow"/>
                <w:sz w:val="24"/>
                <w:szCs w:val="24"/>
              </w:rPr>
              <w:t>sión final La Profesión Docente en la actualidad.</w:t>
            </w:r>
          </w:p>
          <w:p w:rsidR="0046128E" w:rsidRDefault="0046128E" w:rsidP="00EC2090">
            <w:pPr>
              <w:spacing w:after="200" w:line="276" w:lineRule="auto"/>
              <w:contextualSpacing/>
              <w:jc w:val="both"/>
              <w:rPr>
                <w:rFonts w:ascii="Arial Narrow" w:hAnsi="Arial Narrow"/>
                <w:sz w:val="24"/>
                <w:szCs w:val="24"/>
              </w:rPr>
            </w:pPr>
          </w:p>
          <w:p w:rsidR="0046128E" w:rsidRPr="005A1778" w:rsidRDefault="0046128E" w:rsidP="00EC2090">
            <w:pPr>
              <w:spacing w:after="200" w:line="276" w:lineRule="auto"/>
              <w:contextualSpacing/>
              <w:jc w:val="both"/>
              <w:rPr>
                <w:rFonts w:ascii="Arial Narrow" w:hAnsi="Arial Narrow"/>
                <w:sz w:val="24"/>
                <w:szCs w:val="24"/>
              </w:rPr>
            </w:pPr>
            <w:r>
              <w:rPr>
                <w:rFonts w:ascii="Arial Narrow" w:hAnsi="Arial Narrow"/>
                <w:sz w:val="24"/>
                <w:szCs w:val="24"/>
              </w:rPr>
              <w:t>Presentación del video motivacional la mejor maestra.</w:t>
            </w:r>
          </w:p>
          <w:p w:rsidR="0046128E" w:rsidRPr="005A1778" w:rsidRDefault="0046128E" w:rsidP="00EC2090">
            <w:pPr>
              <w:spacing w:after="200" w:line="276" w:lineRule="auto"/>
              <w:contextualSpacing/>
              <w:jc w:val="both"/>
              <w:rPr>
                <w:rFonts w:ascii="Arial Narrow" w:hAnsi="Arial Narrow"/>
                <w:sz w:val="24"/>
                <w:szCs w:val="24"/>
              </w:rPr>
            </w:pPr>
          </w:p>
          <w:p w:rsidR="0046128E" w:rsidRPr="005A1778" w:rsidRDefault="0046128E" w:rsidP="00EC2090">
            <w:pPr>
              <w:spacing w:after="200" w:line="276" w:lineRule="auto"/>
              <w:contextualSpacing/>
              <w:rPr>
                <w:rFonts w:ascii="Arial Narrow" w:hAnsi="Arial Narrow"/>
                <w:sz w:val="24"/>
                <w:szCs w:val="24"/>
              </w:rPr>
            </w:pPr>
            <w:r w:rsidRPr="005A1778">
              <w:rPr>
                <w:rFonts w:ascii="Arial Narrow" w:hAnsi="Arial Narrow"/>
                <w:sz w:val="24"/>
                <w:szCs w:val="24"/>
              </w:rPr>
              <w:t>Clase magistral con la presentación. Que significa ser Docente.</w:t>
            </w:r>
          </w:p>
          <w:p w:rsidR="0046128E" w:rsidRPr="005A1778" w:rsidRDefault="0046128E" w:rsidP="00EC2090">
            <w:pPr>
              <w:rPr>
                <w:rFonts w:ascii="Arial Narrow" w:hAnsi="Arial Narrow"/>
                <w:sz w:val="24"/>
                <w:szCs w:val="24"/>
              </w:rPr>
            </w:pPr>
            <w:r w:rsidRPr="005A1778">
              <w:rPr>
                <w:rFonts w:ascii="Arial Narrow" w:hAnsi="Arial Narrow"/>
                <w:sz w:val="24"/>
                <w:szCs w:val="24"/>
              </w:rPr>
              <w:t>¿Cómo se producen los procesos de la configuración de la identidad docente?</w:t>
            </w:r>
          </w:p>
          <w:p w:rsidR="0046128E" w:rsidRPr="005A1778" w:rsidRDefault="0046128E" w:rsidP="00EC2090">
            <w:pPr>
              <w:rPr>
                <w:rFonts w:ascii="Arial Narrow" w:hAnsi="Arial Narrow"/>
                <w:sz w:val="24"/>
                <w:szCs w:val="24"/>
              </w:rPr>
            </w:pPr>
            <w:r w:rsidRPr="005A1778">
              <w:rPr>
                <w:rFonts w:ascii="Arial Narrow" w:hAnsi="Arial Narrow"/>
                <w:sz w:val="24"/>
                <w:szCs w:val="24"/>
              </w:rPr>
              <w:t>¿Qué caracteriza la profesión docente?</w:t>
            </w:r>
          </w:p>
          <w:p w:rsidR="0046128E" w:rsidRDefault="0046128E" w:rsidP="00EC2090">
            <w:pPr>
              <w:rPr>
                <w:rFonts w:ascii="Arial Narrow" w:hAnsi="Arial Narrow"/>
                <w:sz w:val="24"/>
                <w:szCs w:val="24"/>
              </w:rPr>
            </w:pPr>
            <w:r w:rsidRPr="005A1778">
              <w:rPr>
                <w:rFonts w:ascii="Arial Narrow" w:hAnsi="Arial Narrow"/>
                <w:sz w:val="24"/>
                <w:szCs w:val="24"/>
              </w:rPr>
              <w:t>¿Cómo y cuándo se aprende?</w:t>
            </w:r>
          </w:p>
          <w:p w:rsidR="0046128E" w:rsidRPr="005A1778"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spacing w:after="200" w:line="276" w:lineRule="auto"/>
              <w:contextualSpacing/>
              <w:rPr>
                <w:rFonts w:ascii="Arial Narrow" w:hAnsi="Arial Narrow"/>
                <w:sz w:val="24"/>
                <w:szCs w:val="24"/>
              </w:rPr>
            </w:pPr>
            <w:r w:rsidRPr="005A1778">
              <w:rPr>
                <w:rFonts w:ascii="Arial Narrow" w:hAnsi="Arial Narrow"/>
                <w:sz w:val="24"/>
                <w:szCs w:val="24"/>
              </w:rPr>
              <w:t>Cuadro sinóptico sobre, El profesor y la investigación didáctica; roles y funciones</w:t>
            </w:r>
          </w:p>
          <w:p w:rsidR="0046128E"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Clase magistral:</w:t>
            </w:r>
          </w:p>
          <w:p w:rsidR="0046128E" w:rsidRPr="005A1778" w:rsidRDefault="0046128E" w:rsidP="00EC2090">
            <w:pPr>
              <w:rPr>
                <w:rFonts w:ascii="Arial Narrow" w:hAnsi="Arial Narrow"/>
                <w:sz w:val="24"/>
                <w:szCs w:val="24"/>
              </w:rPr>
            </w:pPr>
            <w:r w:rsidRPr="005A1778">
              <w:rPr>
                <w:rFonts w:ascii="Arial Narrow" w:hAnsi="Arial Narrow"/>
                <w:sz w:val="24"/>
                <w:szCs w:val="24"/>
              </w:rPr>
              <w:t>La práctica como aplicación de la teoría.</w:t>
            </w:r>
          </w:p>
          <w:p w:rsidR="0046128E" w:rsidRPr="005A1778" w:rsidRDefault="0046128E" w:rsidP="00EC2090">
            <w:pPr>
              <w:rPr>
                <w:rFonts w:ascii="Arial Narrow" w:hAnsi="Arial Narrow"/>
                <w:sz w:val="24"/>
                <w:szCs w:val="24"/>
              </w:rPr>
            </w:pPr>
            <w:r w:rsidRPr="005A1778">
              <w:rPr>
                <w:rFonts w:ascii="Arial Narrow" w:hAnsi="Arial Narrow"/>
                <w:sz w:val="24"/>
                <w:szCs w:val="24"/>
              </w:rPr>
              <w:t xml:space="preserve"> La teoría como mediadora de la transferencia de una práctica a otra práctica.</w:t>
            </w:r>
          </w:p>
          <w:p w:rsidR="0046128E" w:rsidRPr="005A1778" w:rsidRDefault="0046128E" w:rsidP="00EC2090">
            <w:pPr>
              <w:rPr>
                <w:rFonts w:ascii="Arial Narrow" w:hAnsi="Arial Narrow"/>
                <w:sz w:val="24"/>
                <w:szCs w:val="24"/>
              </w:rPr>
            </w:pPr>
            <w:r w:rsidRPr="005A1778">
              <w:rPr>
                <w:rFonts w:ascii="Arial Narrow" w:hAnsi="Arial Narrow"/>
                <w:sz w:val="24"/>
                <w:szCs w:val="24"/>
              </w:rPr>
              <w:t>La teoría impregna la regulación de la práctica.</w:t>
            </w:r>
          </w:p>
          <w:p w:rsidR="0046128E" w:rsidRDefault="0046128E" w:rsidP="00EC2090">
            <w:pPr>
              <w:rPr>
                <w:rFonts w:ascii="Arial Narrow" w:hAnsi="Arial Narrow"/>
                <w:sz w:val="24"/>
                <w:szCs w:val="24"/>
              </w:rPr>
            </w:pPr>
          </w:p>
          <w:p w:rsidR="0046128E" w:rsidRPr="002D1832" w:rsidRDefault="0046128E" w:rsidP="00EC2090">
            <w:pPr>
              <w:rPr>
                <w:rFonts w:ascii="Arial Narrow" w:hAnsi="Arial Narrow"/>
                <w:sz w:val="24"/>
                <w:szCs w:val="24"/>
              </w:rPr>
            </w:pPr>
            <w:r w:rsidRPr="002D1832">
              <w:rPr>
                <w:rFonts w:ascii="Arial Narrow" w:hAnsi="Arial Narrow"/>
                <w:sz w:val="24"/>
                <w:szCs w:val="24"/>
              </w:rPr>
              <w:t>•</w:t>
            </w:r>
            <w:r w:rsidRPr="002D1832">
              <w:rPr>
                <w:rFonts w:ascii="Arial Narrow" w:hAnsi="Arial Narrow"/>
                <w:sz w:val="24"/>
                <w:szCs w:val="24"/>
              </w:rPr>
              <w:tab/>
              <w:t xml:space="preserve">Los estudiantes desarrollan en parejas las técnicas organizadores gráficos  y mapa cognitivo, </w:t>
            </w:r>
            <w:r w:rsidRPr="002D1832">
              <w:rPr>
                <w:rFonts w:ascii="Arial Narrow" w:hAnsi="Arial Narrow"/>
                <w:sz w:val="24"/>
                <w:szCs w:val="24"/>
              </w:rPr>
              <w:lastRenderedPageBreak/>
              <w:t>sobre el tema “El profesor y la Investigación didáctica, roles y funciones</w:t>
            </w:r>
          </w:p>
          <w:p w:rsidR="0046128E" w:rsidRPr="002D1832" w:rsidRDefault="0046128E" w:rsidP="00EC2090">
            <w:pPr>
              <w:rPr>
                <w:rFonts w:ascii="Arial Narrow" w:hAnsi="Arial Narrow"/>
                <w:sz w:val="24"/>
                <w:szCs w:val="24"/>
              </w:rPr>
            </w:pPr>
            <w:r w:rsidRPr="002D1832">
              <w:rPr>
                <w:rFonts w:ascii="Arial Narrow" w:hAnsi="Arial Narrow"/>
                <w:sz w:val="24"/>
                <w:szCs w:val="24"/>
              </w:rPr>
              <w:t>•</w:t>
            </w:r>
            <w:r w:rsidRPr="002D1832">
              <w:rPr>
                <w:rFonts w:ascii="Arial Narrow" w:hAnsi="Arial Narrow"/>
                <w:sz w:val="24"/>
                <w:szCs w:val="24"/>
              </w:rPr>
              <w:tab/>
              <w:t>Discusión del trabajo realizado.</w:t>
            </w:r>
          </w:p>
          <w:p w:rsidR="0046128E" w:rsidRPr="002D1832" w:rsidRDefault="0046128E" w:rsidP="00EC2090">
            <w:pPr>
              <w:rPr>
                <w:rFonts w:ascii="Arial Narrow" w:hAnsi="Arial Narrow"/>
                <w:sz w:val="24"/>
                <w:szCs w:val="24"/>
              </w:rPr>
            </w:pPr>
          </w:p>
          <w:p w:rsidR="0046128E" w:rsidRPr="002D1832" w:rsidRDefault="0046128E" w:rsidP="00EC2090">
            <w:pPr>
              <w:rPr>
                <w:rFonts w:ascii="Arial Narrow" w:hAnsi="Arial Narrow"/>
                <w:sz w:val="24"/>
                <w:szCs w:val="24"/>
              </w:rPr>
            </w:pPr>
            <w:r w:rsidRPr="002D1832">
              <w:rPr>
                <w:rFonts w:ascii="Arial Narrow" w:hAnsi="Arial Narrow"/>
                <w:sz w:val="24"/>
                <w:szCs w:val="24"/>
              </w:rPr>
              <w:t>•</w:t>
            </w:r>
            <w:r w:rsidRPr="002D1832">
              <w:rPr>
                <w:rFonts w:ascii="Arial Narrow" w:hAnsi="Arial Narrow"/>
                <w:sz w:val="24"/>
                <w:szCs w:val="24"/>
              </w:rPr>
              <w:tab/>
              <w:t>Video relacionado con los diferentes paradigmas.</w:t>
            </w:r>
          </w:p>
          <w:p w:rsidR="0046128E" w:rsidRDefault="0046128E" w:rsidP="00EC2090">
            <w:pPr>
              <w:rPr>
                <w:rFonts w:ascii="Arial Narrow" w:hAnsi="Arial Narrow"/>
                <w:sz w:val="24"/>
                <w:szCs w:val="24"/>
              </w:rPr>
            </w:pPr>
            <w:r w:rsidRPr="002D1832">
              <w:rPr>
                <w:rFonts w:ascii="Arial Narrow" w:hAnsi="Arial Narrow"/>
                <w:sz w:val="24"/>
                <w:szCs w:val="24"/>
              </w:rPr>
              <w:t>•</w:t>
            </w:r>
            <w:r w:rsidRPr="002D1832">
              <w:rPr>
                <w:rFonts w:ascii="Arial Narrow" w:hAnsi="Arial Narrow"/>
                <w:sz w:val="24"/>
                <w:szCs w:val="24"/>
              </w:rPr>
              <w:tab/>
              <w:t>Exposición dialogada con la p</w:t>
            </w:r>
            <w:r>
              <w:rPr>
                <w:rFonts w:ascii="Arial Narrow" w:hAnsi="Arial Narrow"/>
                <w:sz w:val="24"/>
                <w:szCs w:val="24"/>
              </w:rPr>
              <w:t>articipación de los estudiantes</w:t>
            </w:r>
            <w:r w:rsidRPr="002D1832">
              <w:rPr>
                <w:rFonts w:ascii="Arial Narrow" w:hAnsi="Arial Narrow"/>
                <w:sz w:val="24"/>
                <w:szCs w:val="24"/>
              </w:rPr>
              <w:t xml:space="preserve"> sobre los paradigmas de formación del profesorado.</w:t>
            </w:r>
          </w:p>
          <w:p w:rsidR="0046128E" w:rsidRPr="002D1832" w:rsidRDefault="0046128E" w:rsidP="00EC2090">
            <w:pPr>
              <w:rPr>
                <w:rFonts w:ascii="Arial Narrow" w:hAnsi="Arial Narrow"/>
                <w:sz w:val="24"/>
                <w:szCs w:val="24"/>
              </w:rPr>
            </w:pPr>
          </w:p>
          <w:p w:rsidR="0046128E" w:rsidRPr="002D1832" w:rsidRDefault="0046128E" w:rsidP="00EC2090">
            <w:pPr>
              <w:rPr>
                <w:rFonts w:ascii="Arial Narrow" w:hAnsi="Arial Narrow"/>
                <w:sz w:val="24"/>
                <w:szCs w:val="24"/>
              </w:rPr>
            </w:pPr>
            <w:r w:rsidRPr="002D1832">
              <w:rPr>
                <w:rFonts w:ascii="Arial Narrow" w:hAnsi="Arial Narrow"/>
                <w:sz w:val="24"/>
                <w:szCs w:val="24"/>
              </w:rPr>
              <w:t>a) Realizan en equipos de trabajos la técnica “mapa cognitivos”</w:t>
            </w:r>
          </w:p>
          <w:p w:rsidR="0046128E" w:rsidRPr="002D1832" w:rsidRDefault="0046128E" w:rsidP="00EC2090">
            <w:pPr>
              <w:rPr>
                <w:rFonts w:ascii="Arial Narrow" w:hAnsi="Arial Narrow"/>
                <w:sz w:val="24"/>
                <w:szCs w:val="24"/>
              </w:rPr>
            </w:pPr>
            <w:r w:rsidRPr="002D1832">
              <w:rPr>
                <w:rFonts w:ascii="Arial Narrow" w:hAnsi="Arial Narrow"/>
                <w:sz w:val="24"/>
                <w:szCs w:val="24"/>
              </w:rPr>
              <w:t>b) Elaboración de cuadro comparativo, con la “técnica mapa cognitivo, sobre  los paradigmas en la formación del profesorado.</w:t>
            </w:r>
          </w:p>
          <w:p w:rsidR="0046128E" w:rsidRPr="002D1832" w:rsidRDefault="0046128E" w:rsidP="00EC2090">
            <w:pPr>
              <w:rPr>
                <w:rFonts w:ascii="Arial Narrow" w:hAnsi="Arial Narrow"/>
                <w:sz w:val="24"/>
                <w:szCs w:val="24"/>
              </w:rPr>
            </w:pPr>
            <w:r w:rsidRPr="002D1832">
              <w:rPr>
                <w:rFonts w:ascii="Arial Narrow" w:hAnsi="Arial Narrow"/>
                <w:sz w:val="24"/>
                <w:szCs w:val="24"/>
              </w:rPr>
              <w:t>•</w:t>
            </w:r>
            <w:r w:rsidRPr="002D1832">
              <w:rPr>
                <w:rFonts w:ascii="Arial Narrow" w:hAnsi="Arial Narrow"/>
                <w:sz w:val="24"/>
                <w:szCs w:val="24"/>
              </w:rPr>
              <w:tab/>
              <w:t>Discusión del trabajo realizado.</w:t>
            </w:r>
          </w:p>
          <w:p w:rsidR="0046128E" w:rsidRPr="002D1832" w:rsidRDefault="0046128E" w:rsidP="00EC2090">
            <w:pPr>
              <w:rPr>
                <w:rFonts w:ascii="Arial Narrow" w:hAnsi="Arial Narrow"/>
                <w:sz w:val="24"/>
                <w:szCs w:val="24"/>
              </w:rPr>
            </w:pPr>
            <w:r w:rsidRPr="002D1832">
              <w:rPr>
                <w:rFonts w:ascii="Arial Narrow" w:hAnsi="Arial Narrow"/>
                <w:sz w:val="24"/>
                <w:szCs w:val="24"/>
              </w:rPr>
              <w:t>•</w:t>
            </w:r>
            <w:r w:rsidRPr="002D1832">
              <w:rPr>
                <w:rFonts w:ascii="Arial Narrow" w:hAnsi="Arial Narrow"/>
                <w:sz w:val="24"/>
                <w:szCs w:val="24"/>
              </w:rPr>
              <w:tab/>
              <w:t>Práctica reflexiva  sobre  la formación inicial del profesorado.</w:t>
            </w:r>
          </w:p>
          <w:p w:rsidR="0046128E" w:rsidRPr="002D1832" w:rsidRDefault="0046128E" w:rsidP="00EC2090">
            <w:pPr>
              <w:rPr>
                <w:rFonts w:ascii="Arial Narrow" w:hAnsi="Arial Narrow"/>
                <w:sz w:val="24"/>
                <w:szCs w:val="24"/>
              </w:rPr>
            </w:pPr>
            <w:r w:rsidRPr="002D1832">
              <w:rPr>
                <w:rFonts w:ascii="Arial Narrow" w:hAnsi="Arial Narrow"/>
                <w:sz w:val="24"/>
                <w:szCs w:val="24"/>
              </w:rPr>
              <w:t>a)  Asignación de  trabajo  técnicas “mapa jerárquico y la síntesis”, del  tema: Formación Inicial de Docentes.</w:t>
            </w:r>
          </w:p>
          <w:p w:rsidR="0046128E" w:rsidRDefault="0046128E" w:rsidP="00EC2090">
            <w:pPr>
              <w:rPr>
                <w:rFonts w:ascii="Arial Narrow" w:hAnsi="Arial Narrow"/>
                <w:sz w:val="24"/>
                <w:szCs w:val="24"/>
              </w:rPr>
            </w:pPr>
            <w:r w:rsidRPr="002D1832">
              <w:rPr>
                <w:rFonts w:ascii="Arial Narrow" w:hAnsi="Arial Narrow"/>
                <w:sz w:val="24"/>
                <w:szCs w:val="24"/>
              </w:rPr>
              <w:t>•</w:t>
            </w:r>
            <w:r w:rsidRPr="002D1832">
              <w:rPr>
                <w:rFonts w:ascii="Arial Narrow" w:hAnsi="Arial Narrow"/>
                <w:sz w:val="24"/>
                <w:szCs w:val="24"/>
              </w:rPr>
              <w:tab/>
              <w:t xml:space="preserve">Técnica de Aula invertida,  (película detrás de la </w:t>
            </w:r>
            <w:r w:rsidRPr="002D1832">
              <w:rPr>
                <w:rFonts w:ascii="Arial Narrow" w:hAnsi="Arial Narrow"/>
                <w:sz w:val="24"/>
                <w:szCs w:val="24"/>
              </w:rPr>
              <w:lastRenderedPageBreak/>
              <w:t>pizarra)En el salón de clases se genera un foro de discusión sobre el tema y la vinculación con  la profesión docente</w:t>
            </w:r>
          </w:p>
          <w:p w:rsidR="0046128E"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Clase magistral de las implicaciones éticas en la labor docente.</w:t>
            </w:r>
          </w:p>
          <w:p w:rsidR="0046128E" w:rsidRPr="005A1778" w:rsidRDefault="0046128E" w:rsidP="00EC2090">
            <w:pPr>
              <w:rPr>
                <w:rFonts w:ascii="Arial Narrow" w:hAnsi="Arial Narrow"/>
                <w:sz w:val="24"/>
                <w:szCs w:val="24"/>
              </w:rPr>
            </w:pPr>
          </w:p>
          <w:p w:rsidR="0046128E" w:rsidRDefault="0046128E" w:rsidP="00EC2090">
            <w:pPr>
              <w:pStyle w:val="Prrafodelista"/>
              <w:ind w:left="0"/>
              <w:jc w:val="both"/>
              <w:rPr>
                <w:rFonts w:ascii="Arial Narrow" w:hAnsi="Arial Narrow" w:cs="Arial"/>
                <w:sz w:val="24"/>
                <w:szCs w:val="24"/>
              </w:rPr>
            </w:pPr>
            <w:r w:rsidRPr="005A1778">
              <w:rPr>
                <w:rFonts w:ascii="Arial Narrow" w:hAnsi="Arial Narrow" w:cs="Arial"/>
                <w:sz w:val="24"/>
                <w:szCs w:val="24"/>
              </w:rPr>
              <w:t>-Técnica participativa de construcción cooperativa en aula:</w:t>
            </w:r>
            <w:r>
              <w:rPr>
                <w:rFonts w:ascii="Arial Narrow" w:hAnsi="Arial Narrow" w:cs="Arial"/>
                <w:sz w:val="24"/>
                <w:szCs w:val="24"/>
              </w:rPr>
              <w:t xml:space="preserve"> </w:t>
            </w:r>
          </w:p>
          <w:p w:rsidR="0046128E" w:rsidRPr="002D1832" w:rsidRDefault="0046128E" w:rsidP="00EC2090">
            <w:pPr>
              <w:pStyle w:val="Prrafodelista"/>
              <w:jc w:val="both"/>
              <w:rPr>
                <w:rFonts w:ascii="Arial Narrow" w:hAnsi="Arial Narrow" w:cs="Arial"/>
                <w:sz w:val="24"/>
                <w:szCs w:val="24"/>
              </w:rPr>
            </w:pPr>
            <w:r w:rsidRPr="002D1832">
              <w:rPr>
                <w:rFonts w:ascii="Arial Narrow" w:hAnsi="Arial Narrow" w:cs="Arial"/>
                <w:sz w:val="24"/>
                <w:szCs w:val="24"/>
              </w:rPr>
              <w:t>•</w:t>
            </w:r>
            <w:r w:rsidRPr="002D1832">
              <w:rPr>
                <w:rFonts w:ascii="Arial Narrow" w:hAnsi="Arial Narrow" w:cs="Arial"/>
                <w:sz w:val="24"/>
                <w:szCs w:val="24"/>
              </w:rPr>
              <w:tab/>
              <w:t>Formación de equipos de trabajo.</w:t>
            </w:r>
          </w:p>
          <w:p w:rsidR="0046128E" w:rsidRPr="002D1832" w:rsidRDefault="0046128E" w:rsidP="00EC2090">
            <w:pPr>
              <w:pStyle w:val="Prrafodelista"/>
              <w:jc w:val="both"/>
              <w:rPr>
                <w:rFonts w:ascii="Arial Narrow" w:hAnsi="Arial Narrow" w:cs="Arial"/>
                <w:sz w:val="24"/>
                <w:szCs w:val="24"/>
              </w:rPr>
            </w:pPr>
            <w:r w:rsidRPr="002D1832">
              <w:rPr>
                <w:rFonts w:ascii="Arial Narrow" w:hAnsi="Arial Narrow" w:cs="Arial"/>
                <w:sz w:val="24"/>
                <w:szCs w:val="24"/>
              </w:rPr>
              <w:t>•</w:t>
            </w:r>
            <w:r w:rsidRPr="002D1832">
              <w:rPr>
                <w:rFonts w:ascii="Arial Narrow" w:hAnsi="Arial Narrow" w:cs="Arial"/>
                <w:sz w:val="24"/>
                <w:szCs w:val="24"/>
              </w:rPr>
              <w:tab/>
              <w:t>Se asigna a cada grupo un tema</w:t>
            </w:r>
          </w:p>
          <w:p w:rsidR="0046128E" w:rsidRPr="002D1832" w:rsidRDefault="0046128E" w:rsidP="00EC2090">
            <w:pPr>
              <w:pStyle w:val="Prrafodelista"/>
              <w:jc w:val="both"/>
              <w:rPr>
                <w:rFonts w:ascii="Arial Narrow" w:hAnsi="Arial Narrow" w:cs="Arial"/>
                <w:sz w:val="24"/>
                <w:szCs w:val="24"/>
              </w:rPr>
            </w:pPr>
            <w:r w:rsidRPr="002D1832">
              <w:rPr>
                <w:rFonts w:ascii="Arial Narrow" w:hAnsi="Arial Narrow" w:cs="Arial"/>
                <w:sz w:val="24"/>
                <w:szCs w:val="24"/>
              </w:rPr>
              <w:t>•</w:t>
            </w:r>
            <w:r w:rsidRPr="002D1832">
              <w:rPr>
                <w:rFonts w:ascii="Arial Narrow" w:hAnsi="Arial Narrow" w:cs="Arial"/>
                <w:sz w:val="24"/>
                <w:szCs w:val="24"/>
              </w:rPr>
              <w:tab/>
              <w:t>Se auxilian del contenido del texto e investigan otras fuentes.</w:t>
            </w:r>
          </w:p>
          <w:p w:rsidR="0046128E" w:rsidRPr="005A1778" w:rsidRDefault="0046128E" w:rsidP="00EC2090">
            <w:pPr>
              <w:pStyle w:val="Prrafodelista"/>
              <w:ind w:left="0"/>
              <w:jc w:val="both"/>
              <w:rPr>
                <w:rFonts w:ascii="Arial Narrow" w:hAnsi="Arial Narrow" w:cs="Arial"/>
                <w:sz w:val="24"/>
                <w:szCs w:val="24"/>
              </w:rPr>
            </w:pPr>
            <w:r w:rsidRPr="002D1832">
              <w:rPr>
                <w:rFonts w:ascii="Arial Narrow" w:hAnsi="Arial Narrow" w:cs="Arial"/>
                <w:sz w:val="24"/>
                <w:szCs w:val="24"/>
              </w:rPr>
              <w:t>•</w:t>
            </w:r>
            <w:r w:rsidRPr="002D1832">
              <w:rPr>
                <w:rFonts w:ascii="Arial Narrow" w:hAnsi="Arial Narrow" w:cs="Arial"/>
                <w:sz w:val="24"/>
                <w:szCs w:val="24"/>
              </w:rPr>
              <w:tab/>
              <w:t>Desarrollo de plenaria</w:t>
            </w:r>
          </w:p>
          <w:p w:rsidR="0046128E" w:rsidRPr="005A1778" w:rsidRDefault="0046128E" w:rsidP="00EC2090">
            <w:pPr>
              <w:rPr>
                <w:rFonts w:ascii="Arial Narrow" w:hAnsi="Arial Narrow"/>
                <w:sz w:val="24"/>
                <w:szCs w:val="24"/>
              </w:rPr>
            </w:pPr>
          </w:p>
        </w:tc>
        <w:tc>
          <w:tcPr>
            <w:tcW w:w="1417" w:type="dxa"/>
          </w:tcPr>
          <w:p w:rsidR="0046128E" w:rsidRPr="005A1778" w:rsidRDefault="0046128E" w:rsidP="00EC2090">
            <w:pPr>
              <w:jc w:val="center"/>
              <w:rPr>
                <w:rFonts w:ascii="Arial Narrow" w:hAnsi="Arial Narrow"/>
                <w:sz w:val="24"/>
                <w:szCs w:val="24"/>
              </w:rPr>
            </w:pPr>
            <w:r w:rsidRPr="005A1778">
              <w:rPr>
                <w:rFonts w:ascii="Arial Narrow" w:hAnsi="Arial Narrow"/>
                <w:sz w:val="24"/>
                <w:szCs w:val="24"/>
              </w:rPr>
              <w:lastRenderedPageBreak/>
              <w:t>Análisis y discusión sobre la profesión docente</w:t>
            </w: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Ensayo sobre la importancia de la formación del profesional de la educación</w:t>
            </w: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r w:rsidRPr="005A1778">
              <w:rPr>
                <w:rFonts w:ascii="Arial Narrow" w:hAnsi="Arial Narrow"/>
                <w:sz w:val="24"/>
                <w:szCs w:val="24"/>
              </w:rPr>
              <w:t xml:space="preserve">Análisis detallado de la película  </w:t>
            </w:r>
          </w:p>
          <w:p w:rsidR="0046128E" w:rsidRPr="005A1778" w:rsidRDefault="0046128E" w:rsidP="00EC2090">
            <w:pPr>
              <w:jc w:val="center"/>
              <w:rPr>
                <w:rFonts w:ascii="Arial Narrow" w:hAnsi="Arial Narrow"/>
                <w:sz w:val="24"/>
                <w:szCs w:val="24"/>
              </w:rPr>
            </w:pPr>
          </w:p>
          <w:p w:rsidR="0046128E" w:rsidRPr="005A1778" w:rsidRDefault="0046128E" w:rsidP="00EC2090">
            <w:pPr>
              <w:jc w:val="cente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Cuadro comparativo</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 xml:space="preserve">Mapa cognitivo </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pStyle w:val="Prrafodelista"/>
              <w:ind w:left="0"/>
              <w:jc w:val="both"/>
              <w:rPr>
                <w:rFonts w:ascii="Arial Narrow" w:hAnsi="Arial Narrow" w:cs="Arial"/>
                <w:sz w:val="24"/>
                <w:szCs w:val="24"/>
              </w:rPr>
            </w:pPr>
            <w:r w:rsidRPr="005A1778">
              <w:rPr>
                <w:rFonts w:ascii="Arial Narrow" w:hAnsi="Arial Narrow" w:cs="Arial"/>
                <w:sz w:val="24"/>
                <w:szCs w:val="24"/>
              </w:rPr>
              <w:t xml:space="preserve">-Trabajo colaborativo en aula </w:t>
            </w:r>
          </w:p>
          <w:p w:rsidR="0046128E" w:rsidRPr="005A1778" w:rsidRDefault="0046128E" w:rsidP="00EC2090">
            <w:pPr>
              <w:pStyle w:val="Prrafodelista"/>
              <w:ind w:left="0"/>
              <w:jc w:val="both"/>
              <w:rPr>
                <w:rFonts w:ascii="Arial Narrow" w:hAnsi="Arial Narrow" w:cs="Arial"/>
                <w:sz w:val="24"/>
                <w:szCs w:val="24"/>
              </w:rPr>
            </w:pPr>
          </w:p>
          <w:p w:rsidR="0046128E" w:rsidRPr="005A1778" w:rsidRDefault="0046128E" w:rsidP="00EC2090">
            <w:pPr>
              <w:pStyle w:val="Prrafodelista"/>
              <w:ind w:left="0"/>
              <w:jc w:val="both"/>
              <w:rPr>
                <w:rFonts w:ascii="Arial Narrow" w:hAnsi="Arial Narrow" w:cs="Arial"/>
                <w:sz w:val="24"/>
                <w:szCs w:val="24"/>
              </w:rPr>
            </w:pPr>
            <w:r w:rsidRPr="005A1778">
              <w:rPr>
                <w:rFonts w:ascii="Arial Narrow" w:hAnsi="Arial Narrow" w:cs="Arial"/>
                <w:sz w:val="24"/>
                <w:szCs w:val="24"/>
              </w:rPr>
              <w:t xml:space="preserve"> -Técnicas participativas más</w:t>
            </w:r>
          </w:p>
          <w:p w:rsidR="0046128E" w:rsidRPr="005A1778" w:rsidRDefault="0046128E" w:rsidP="00EC2090">
            <w:pPr>
              <w:pStyle w:val="Prrafodelista"/>
              <w:ind w:left="0"/>
              <w:jc w:val="both"/>
              <w:rPr>
                <w:rFonts w:ascii="Arial Narrow" w:hAnsi="Arial Narrow" w:cs="Arial"/>
                <w:sz w:val="24"/>
                <w:szCs w:val="24"/>
              </w:rPr>
            </w:pPr>
            <w:r w:rsidRPr="005A1778">
              <w:rPr>
                <w:rFonts w:ascii="Arial Narrow" w:hAnsi="Arial Narrow" w:cs="Arial"/>
                <w:sz w:val="24"/>
                <w:szCs w:val="24"/>
              </w:rPr>
              <w:t>Plenarias y discusión del trabajo asignado</w:t>
            </w:r>
          </w:p>
        </w:tc>
        <w:tc>
          <w:tcPr>
            <w:tcW w:w="851" w:type="dxa"/>
          </w:tcPr>
          <w:p w:rsidR="0046128E" w:rsidRPr="005A1778" w:rsidRDefault="0046128E" w:rsidP="00EC2090">
            <w:pPr>
              <w:rPr>
                <w:rFonts w:ascii="Arial Narrow" w:hAnsi="Arial Narrow"/>
                <w:sz w:val="24"/>
                <w:szCs w:val="24"/>
              </w:rPr>
            </w:pPr>
          </w:p>
          <w:p w:rsidR="0046128E" w:rsidRPr="005A1778" w:rsidRDefault="0046128E" w:rsidP="00EC2090">
            <w:pPr>
              <w:jc w:val="center"/>
              <w:rPr>
                <w:rFonts w:ascii="Arial Narrow" w:hAnsi="Arial Narrow"/>
                <w:b/>
                <w:sz w:val="24"/>
                <w:szCs w:val="24"/>
              </w:rPr>
            </w:pPr>
            <w:r>
              <w:rPr>
                <w:rFonts w:ascii="Arial Narrow" w:hAnsi="Arial Narrow"/>
                <w:b/>
                <w:sz w:val="24"/>
                <w:szCs w:val="24"/>
              </w:rPr>
              <w:t xml:space="preserve">4 </w:t>
            </w:r>
            <w:r w:rsidRPr="005A1778">
              <w:rPr>
                <w:rFonts w:ascii="Arial Narrow" w:hAnsi="Arial Narrow"/>
                <w:b/>
                <w:sz w:val="24"/>
                <w:szCs w:val="24"/>
              </w:rPr>
              <w:t>horas</w:t>
            </w: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r>
              <w:rPr>
                <w:rFonts w:ascii="Arial Narrow" w:hAnsi="Arial Narrow"/>
                <w:b/>
                <w:sz w:val="24"/>
                <w:szCs w:val="24"/>
              </w:rPr>
              <w:t xml:space="preserve"> </w:t>
            </w: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r>
              <w:rPr>
                <w:rFonts w:ascii="Arial Narrow" w:hAnsi="Arial Narrow"/>
                <w:b/>
                <w:sz w:val="24"/>
                <w:szCs w:val="24"/>
              </w:rPr>
              <w:t>4</w:t>
            </w:r>
            <w:r w:rsidRPr="005A1778">
              <w:rPr>
                <w:rFonts w:ascii="Arial Narrow" w:hAnsi="Arial Narrow"/>
                <w:b/>
                <w:sz w:val="24"/>
                <w:szCs w:val="24"/>
              </w:rPr>
              <w:t xml:space="preserve"> horas </w:t>
            </w: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r>
              <w:rPr>
                <w:rFonts w:ascii="Arial Narrow" w:hAnsi="Arial Narrow"/>
                <w:b/>
                <w:sz w:val="24"/>
                <w:szCs w:val="24"/>
              </w:rPr>
              <w:t xml:space="preserve">3 </w:t>
            </w:r>
            <w:r w:rsidRPr="005A1778">
              <w:rPr>
                <w:rFonts w:ascii="Arial Narrow" w:hAnsi="Arial Narrow"/>
                <w:b/>
                <w:sz w:val="24"/>
                <w:szCs w:val="24"/>
              </w:rPr>
              <w:t>horas</w:t>
            </w: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jc w:val="center"/>
              <w:rPr>
                <w:rFonts w:ascii="Arial Narrow" w:hAnsi="Arial Narrow"/>
                <w:b/>
                <w:sz w:val="24"/>
                <w:szCs w:val="24"/>
              </w:rPr>
            </w:pPr>
          </w:p>
          <w:p w:rsidR="0046128E" w:rsidRPr="005A1778" w:rsidRDefault="0046128E" w:rsidP="00EC2090">
            <w:pPr>
              <w:rPr>
                <w:rFonts w:ascii="Arial Narrow" w:hAnsi="Arial Narrow"/>
                <w:b/>
                <w:sz w:val="24"/>
                <w:szCs w:val="24"/>
              </w:rPr>
            </w:pPr>
            <w:r w:rsidRPr="005A1778">
              <w:rPr>
                <w:rFonts w:ascii="Arial Narrow" w:hAnsi="Arial Narrow"/>
                <w:b/>
                <w:sz w:val="24"/>
                <w:szCs w:val="24"/>
              </w:rPr>
              <w:t xml:space="preserve"> </w:t>
            </w:r>
          </w:p>
        </w:tc>
        <w:tc>
          <w:tcPr>
            <w:tcW w:w="1275" w:type="dxa"/>
          </w:tcPr>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 xml:space="preserve">Papel blanco </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 xml:space="preserve">Marcadores </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 xml:space="preserve">Data </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 xml:space="preserve">Sonido </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Copias para el análisis de la película</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sidRPr="005A1778">
              <w:rPr>
                <w:rFonts w:ascii="Arial Narrow" w:hAnsi="Arial Narrow"/>
                <w:sz w:val="24"/>
                <w:szCs w:val="24"/>
              </w:rPr>
              <w:t xml:space="preserve">Copias de cuadro comparativo </w:t>
            </w: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Humanos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-Docente</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-Estudiantes</w:t>
            </w:r>
          </w:p>
          <w:p w:rsidR="0046128E" w:rsidRPr="005A1778" w:rsidRDefault="0046128E" w:rsidP="00EC2090">
            <w:pPr>
              <w:rPr>
                <w:rFonts w:ascii="Arial Narrow" w:hAnsi="Arial Narrow" w:cs="Tunga"/>
                <w:sz w:val="24"/>
                <w:szCs w:val="24"/>
              </w:rPr>
            </w:pP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Materiales: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-Proyector</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-Pizarrón</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-Marcador</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-Laminas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-Papel bom</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Marcadores</w:t>
            </w:r>
          </w:p>
        </w:tc>
      </w:tr>
      <w:tr w:rsidR="0046128E" w:rsidRPr="005A1778" w:rsidTr="00EC2090">
        <w:tc>
          <w:tcPr>
            <w:tcW w:w="1560" w:type="dxa"/>
          </w:tcPr>
          <w:p w:rsidR="0046128E" w:rsidRPr="005A1778" w:rsidRDefault="0046128E" w:rsidP="00EC2090">
            <w:pPr>
              <w:tabs>
                <w:tab w:val="num" w:pos="678"/>
              </w:tabs>
              <w:rPr>
                <w:rFonts w:ascii="Arial Narrow" w:hAnsi="Arial Narrow" w:cs="Arial"/>
                <w:b/>
                <w:bCs/>
                <w:sz w:val="24"/>
                <w:szCs w:val="24"/>
              </w:rPr>
            </w:pPr>
            <w:r w:rsidRPr="005A1778">
              <w:rPr>
                <w:rFonts w:ascii="Arial Narrow" w:hAnsi="Arial Narrow" w:cs="Arial"/>
                <w:b/>
                <w:bCs/>
                <w:sz w:val="24"/>
                <w:szCs w:val="24"/>
              </w:rPr>
              <w:lastRenderedPageBreak/>
              <w:t>2.- Normativa de la Ley Fundamental</w:t>
            </w:r>
          </w:p>
        </w:tc>
        <w:tc>
          <w:tcPr>
            <w:tcW w:w="2126" w:type="dxa"/>
          </w:tcPr>
          <w:p w:rsidR="0046128E" w:rsidRPr="005A1778" w:rsidRDefault="0046128E" w:rsidP="00EC2090">
            <w:pPr>
              <w:rPr>
                <w:rFonts w:ascii="Arial Narrow" w:hAnsi="Arial Narrow" w:cs="Arial"/>
                <w:bCs/>
                <w:sz w:val="24"/>
                <w:szCs w:val="24"/>
              </w:rPr>
            </w:pPr>
            <w:r w:rsidRPr="005A1778">
              <w:rPr>
                <w:rFonts w:ascii="Arial Narrow" w:hAnsi="Arial Narrow" w:cs="Arial"/>
                <w:bCs/>
                <w:sz w:val="24"/>
                <w:szCs w:val="24"/>
              </w:rPr>
              <w:t>Capacidad para reconocer las normativas que rigen la función docente</w:t>
            </w:r>
          </w:p>
          <w:p w:rsidR="0046128E" w:rsidRPr="005A1778" w:rsidRDefault="0046128E" w:rsidP="00EC2090">
            <w:pPr>
              <w:rPr>
                <w:rFonts w:ascii="Arial Narrow" w:hAnsi="Arial Narrow" w:cs="Arial"/>
                <w:bCs/>
                <w:sz w:val="24"/>
                <w:szCs w:val="24"/>
              </w:rPr>
            </w:pPr>
          </w:p>
        </w:tc>
        <w:tc>
          <w:tcPr>
            <w:tcW w:w="2410" w:type="dxa"/>
          </w:tcPr>
          <w:p w:rsidR="0046128E" w:rsidRPr="005A1778" w:rsidRDefault="0046128E" w:rsidP="00EC2090">
            <w:pPr>
              <w:tabs>
                <w:tab w:val="left" w:pos="1134"/>
              </w:tabs>
              <w:rPr>
                <w:rFonts w:ascii="Arial Narrow" w:hAnsi="Arial Narrow" w:cs="Arial"/>
                <w:sz w:val="24"/>
                <w:szCs w:val="24"/>
              </w:rPr>
            </w:pPr>
            <w:r w:rsidRPr="005A1778">
              <w:rPr>
                <w:rFonts w:ascii="Arial Narrow" w:hAnsi="Arial Narrow" w:cs="Arial"/>
                <w:sz w:val="24"/>
                <w:szCs w:val="24"/>
              </w:rPr>
              <w:t>Capacidad para conocer las leyes que rigen la profesión docente, a fin de ser un docente</w:t>
            </w:r>
          </w:p>
        </w:tc>
        <w:tc>
          <w:tcPr>
            <w:tcW w:w="2126" w:type="dxa"/>
          </w:tcPr>
          <w:p w:rsidR="0046128E" w:rsidRPr="005A1778" w:rsidRDefault="0046128E" w:rsidP="00EC2090">
            <w:pPr>
              <w:tabs>
                <w:tab w:val="left" w:pos="1134"/>
              </w:tabs>
              <w:spacing w:line="276" w:lineRule="auto"/>
              <w:rPr>
                <w:rFonts w:ascii="Arial Narrow" w:hAnsi="Arial Narrow" w:cs="Arial"/>
                <w:sz w:val="24"/>
                <w:szCs w:val="24"/>
              </w:rPr>
            </w:pPr>
            <w:r w:rsidRPr="005A1778">
              <w:rPr>
                <w:rFonts w:ascii="Arial Narrow" w:hAnsi="Arial Narrow" w:cs="Arial"/>
                <w:sz w:val="24"/>
                <w:szCs w:val="24"/>
              </w:rPr>
              <w:t>Analiza texto y casos para reconocer la jerarquía de ley, principios, y fines de la educación nacional.</w:t>
            </w: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Default="0046128E" w:rsidP="00EC2090">
            <w:pPr>
              <w:rPr>
                <w:rFonts w:ascii="Arial Narrow" w:hAnsi="Arial Narrow" w:cs="Arial"/>
                <w:bCs/>
                <w:sz w:val="24"/>
                <w:szCs w:val="24"/>
              </w:rPr>
            </w:pPr>
          </w:p>
          <w:p w:rsidR="0046128E" w:rsidRPr="005A1778" w:rsidRDefault="0046128E" w:rsidP="00EC2090">
            <w:pPr>
              <w:rPr>
                <w:rFonts w:ascii="Arial Narrow" w:hAnsi="Arial Narrow" w:cs="Arial"/>
                <w:bCs/>
                <w:sz w:val="24"/>
                <w:szCs w:val="24"/>
              </w:rPr>
            </w:pPr>
          </w:p>
        </w:tc>
        <w:tc>
          <w:tcPr>
            <w:tcW w:w="2977" w:type="dxa"/>
          </w:tcPr>
          <w:p w:rsidR="0046128E" w:rsidRPr="005A1778" w:rsidRDefault="0046128E" w:rsidP="00EC2090">
            <w:pPr>
              <w:tabs>
                <w:tab w:val="left" w:pos="1134"/>
              </w:tabs>
              <w:spacing w:line="276" w:lineRule="auto"/>
              <w:rPr>
                <w:rFonts w:ascii="Arial Narrow" w:hAnsi="Arial Narrow" w:cs="Arial"/>
                <w:sz w:val="24"/>
                <w:szCs w:val="24"/>
              </w:rPr>
            </w:pPr>
            <w:r w:rsidRPr="005A1778">
              <w:rPr>
                <w:rFonts w:ascii="Arial Narrow" w:hAnsi="Arial Narrow" w:cs="Arial"/>
                <w:sz w:val="24"/>
                <w:szCs w:val="24"/>
              </w:rPr>
              <w:lastRenderedPageBreak/>
              <w:t>Clase magistral de la normativa de ley fundamental</w:t>
            </w:r>
          </w:p>
          <w:p w:rsidR="0046128E" w:rsidRPr="005A1778" w:rsidRDefault="0046128E" w:rsidP="00EC2090">
            <w:pPr>
              <w:tabs>
                <w:tab w:val="left" w:pos="1134"/>
              </w:tabs>
              <w:spacing w:line="276" w:lineRule="auto"/>
              <w:rPr>
                <w:rFonts w:ascii="Arial Narrow" w:hAnsi="Arial Narrow" w:cs="Arial"/>
                <w:sz w:val="24"/>
                <w:szCs w:val="24"/>
              </w:rPr>
            </w:pPr>
          </w:p>
          <w:p w:rsidR="0046128E" w:rsidRPr="005A1778" w:rsidRDefault="0046128E" w:rsidP="00EC2090">
            <w:pPr>
              <w:tabs>
                <w:tab w:val="left" w:pos="1134"/>
              </w:tabs>
              <w:spacing w:line="276" w:lineRule="auto"/>
              <w:rPr>
                <w:rFonts w:ascii="Arial Narrow" w:hAnsi="Arial Narrow" w:cs="Arial"/>
                <w:sz w:val="24"/>
                <w:szCs w:val="24"/>
              </w:rPr>
            </w:pPr>
            <w:r w:rsidRPr="005A1778">
              <w:rPr>
                <w:rFonts w:ascii="Arial Narrow" w:hAnsi="Arial Narrow" w:cs="Arial"/>
                <w:sz w:val="24"/>
                <w:szCs w:val="24"/>
              </w:rPr>
              <w:t>Técnica participativa de construcción cooperativa en aula:</w:t>
            </w:r>
          </w:p>
          <w:p w:rsidR="0046128E" w:rsidRPr="005A1778" w:rsidRDefault="0046128E" w:rsidP="00EC2090">
            <w:pPr>
              <w:tabs>
                <w:tab w:val="left" w:pos="1134"/>
              </w:tabs>
              <w:spacing w:line="276" w:lineRule="auto"/>
              <w:rPr>
                <w:rFonts w:ascii="Arial Narrow" w:hAnsi="Arial Narrow" w:cs="Arial"/>
                <w:sz w:val="24"/>
                <w:szCs w:val="24"/>
              </w:rPr>
            </w:pPr>
          </w:p>
          <w:p w:rsidR="0046128E" w:rsidRDefault="0046128E" w:rsidP="00EC2090">
            <w:pPr>
              <w:tabs>
                <w:tab w:val="left" w:pos="1134"/>
              </w:tabs>
              <w:spacing w:line="276" w:lineRule="auto"/>
              <w:rPr>
                <w:rFonts w:ascii="Arial Narrow" w:hAnsi="Arial Narrow" w:cs="Arial"/>
                <w:sz w:val="24"/>
                <w:szCs w:val="24"/>
              </w:rPr>
            </w:pPr>
            <w:r w:rsidRPr="005A1778">
              <w:rPr>
                <w:rFonts w:ascii="Arial Narrow" w:hAnsi="Arial Narrow" w:cs="Arial"/>
                <w:sz w:val="24"/>
                <w:szCs w:val="24"/>
              </w:rPr>
              <w:lastRenderedPageBreak/>
              <w:t>-Desarrollo de un caso de resolución de problema aplicado a la temática</w:t>
            </w:r>
          </w:p>
          <w:p w:rsidR="0046128E" w:rsidRDefault="0046128E" w:rsidP="00EC2090">
            <w:pPr>
              <w:tabs>
                <w:tab w:val="left" w:pos="1134"/>
              </w:tabs>
              <w:spacing w:line="276" w:lineRule="auto"/>
              <w:rPr>
                <w:rFonts w:ascii="Arial Narrow" w:hAnsi="Arial Narrow" w:cs="Arial"/>
                <w:sz w:val="24"/>
                <w:szCs w:val="24"/>
              </w:rPr>
            </w:pPr>
            <w:r>
              <w:rPr>
                <w:rFonts w:ascii="Times New Roman" w:hAnsi="Times New Roman"/>
              </w:rPr>
              <w:t>-</w:t>
            </w:r>
            <w:r w:rsidRPr="00F25270">
              <w:rPr>
                <w:rFonts w:ascii="Arial Narrow" w:hAnsi="Arial Narrow" w:cs="Arial"/>
                <w:sz w:val="24"/>
                <w:szCs w:val="24"/>
              </w:rPr>
              <w:t>Elaboran un organigrama sobre la jerarquización de la administración del sistema</w:t>
            </w:r>
          </w:p>
          <w:p w:rsidR="0046128E" w:rsidRDefault="0046128E" w:rsidP="00EC2090">
            <w:pPr>
              <w:tabs>
                <w:tab w:val="left" w:pos="1134"/>
              </w:tabs>
              <w:spacing w:line="276" w:lineRule="auto"/>
              <w:rPr>
                <w:rFonts w:ascii="Arial Narrow" w:hAnsi="Arial Narrow" w:cs="Arial"/>
                <w:sz w:val="24"/>
                <w:szCs w:val="24"/>
              </w:rPr>
            </w:pPr>
          </w:p>
          <w:p w:rsidR="0046128E" w:rsidRPr="000B0BAE" w:rsidRDefault="0046128E" w:rsidP="00EC2090">
            <w:pPr>
              <w:tabs>
                <w:tab w:val="left" w:pos="1134"/>
              </w:tabs>
              <w:rPr>
                <w:rFonts w:ascii="Arial Narrow" w:hAnsi="Arial Narrow" w:cs="Arial"/>
                <w:sz w:val="24"/>
                <w:szCs w:val="24"/>
              </w:rPr>
            </w:pPr>
            <w:r w:rsidRPr="000B0BAE">
              <w:rPr>
                <w:rFonts w:ascii="Arial Narrow" w:hAnsi="Arial Narrow" w:cs="Arial"/>
                <w:sz w:val="24"/>
                <w:szCs w:val="24"/>
              </w:rPr>
              <w:t>•</w:t>
            </w:r>
            <w:r w:rsidRPr="000B0BAE">
              <w:rPr>
                <w:rFonts w:ascii="Arial Narrow" w:hAnsi="Arial Narrow" w:cs="Arial"/>
                <w:sz w:val="24"/>
                <w:szCs w:val="24"/>
              </w:rPr>
              <w:tab/>
              <w:t xml:space="preserve">Investigación bibliográfica sobre la temática de la normativa de la ley fundamental. </w:t>
            </w:r>
          </w:p>
          <w:p w:rsidR="0046128E" w:rsidRPr="000B0BAE" w:rsidRDefault="0046128E" w:rsidP="00EC2090">
            <w:pPr>
              <w:tabs>
                <w:tab w:val="left" w:pos="1134"/>
              </w:tabs>
              <w:rPr>
                <w:rFonts w:ascii="Arial Narrow" w:hAnsi="Arial Narrow" w:cs="Arial"/>
                <w:sz w:val="24"/>
                <w:szCs w:val="24"/>
              </w:rPr>
            </w:pPr>
            <w:r w:rsidRPr="000B0BAE">
              <w:rPr>
                <w:rFonts w:ascii="Arial Narrow" w:hAnsi="Arial Narrow" w:cs="Arial"/>
                <w:sz w:val="24"/>
                <w:szCs w:val="24"/>
              </w:rPr>
              <w:t xml:space="preserve"> </w:t>
            </w:r>
          </w:p>
          <w:p w:rsidR="0046128E" w:rsidRPr="000B0BAE" w:rsidRDefault="0046128E" w:rsidP="00EC2090">
            <w:pPr>
              <w:tabs>
                <w:tab w:val="left" w:pos="1134"/>
              </w:tabs>
              <w:rPr>
                <w:rFonts w:ascii="Arial Narrow" w:hAnsi="Arial Narrow" w:cs="Arial"/>
                <w:sz w:val="24"/>
                <w:szCs w:val="24"/>
              </w:rPr>
            </w:pPr>
            <w:r>
              <w:rPr>
                <w:rFonts w:ascii="Arial Narrow" w:hAnsi="Arial Narrow" w:cs="Arial"/>
                <w:sz w:val="24"/>
                <w:szCs w:val="24"/>
              </w:rPr>
              <w:t>•</w:t>
            </w:r>
            <w:r>
              <w:rPr>
                <w:rFonts w:ascii="Arial Narrow" w:hAnsi="Arial Narrow" w:cs="Arial"/>
                <w:sz w:val="24"/>
                <w:szCs w:val="24"/>
              </w:rPr>
              <w:tab/>
              <w:t>Lectura comentada y construcción de material didáctico</w:t>
            </w:r>
            <w:r w:rsidRPr="000B0BAE">
              <w:rPr>
                <w:rFonts w:ascii="Arial Narrow" w:hAnsi="Arial Narrow" w:cs="Arial"/>
                <w:sz w:val="24"/>
                <w:szCs w:val="24"/>
              </w:rPr>
              <w:t xml:space="preserve"> de los artículos que hacen alusión a las garantías y fundamentos, principios y  fines. </w:t>
            </w:r>
          </w:p>
          <w:p w:rsidR="0046128E" w:rsidRPr="000B0BAE" w:rsidRDefault="0046128E" w:rsidP="00EC2090">
            <w:pPr>
              <w:tabs>
                <w:tab w:val="left" w:pos="1134"/>
              </w:tabs>
              <w:rPr>
                <w:rFonts w:ascii="Arial Narrow" w:hAnsi="Arial Narrow" w:cs="Arial"/>
                <w:sz w:val="24"/>
                <w:szCs w:val="24"/>
              </w:rPr>
            </w:pPr>
            <w:r w:rsidRPr="000B0BAE">
              <w:rPr>
                <w:rFonts w:ascii="Arial Narrow" w:hAnsi="Arial Narrow" w:cs="Arial"/>
                <w:sz w:val="24"/>
                <w:szCs w:val="24"/>
              </w:rPr>
              <w:t xml:space="preserve"> </w:t>
            </w:r>
          </w:p>
          <w:p w:rsidR="0046128E" w:rsidRPr="000B0BAE" w:rsidRDefault="0046128E" w:rsidP="00EC2090">
            <w:pPr>
              <w:tabs>
                <w:tab w:val="left" w:pos="1134"/>
              </w:tabs>
              <w:rPr>
                <w:rFonts w:ascii="Arial Narrow" w:hAnsi="Arial Narrow" w:cs="Arial"/>
                <w:sz w:val="24"/>
                <w:szCs w:val="24"/>
              </w:rPr>
            </w:pPr>
            <w:r w:rsidRPr="000B0BAE">
              <w:rPr>
                <w:rFonts w:ascii="Arial Narrow" w:hAnsi="Arial Narrow" w:cs="Arial"/>
                <w:sz w:val="24"/>
                <w:szCs w:val="24"/>
              </w:rPr>
              <w:t>•</w:t>
            </w:r>
            <w:r w:rsidRPr="000B0BAE">
              <w:rPr>
                <w:rFonts w:ascii="Arial Narrow" w:hAnsi="Arial Narrow" w:cs="Arial"/>
                <w:sz w:val="24"/>
                <w:szCs w:val="24"/>
              </w:rPr>
              <w:tab/>
              <w:t xml:space="preserve">Lectura analítica sobre la jerarquización   de la administración del sistema nacional de educación.  </w:t>
            </w:r>
          </w:p>
          <w:p w:rsidR="0046128E" w:rsidRPr="005A1778" w:rsidRDefault="0046128E" w:rsidP="00EC2090">
            <w:pPr>
              <w:tabs>
                <w:tab w:val="left" w:pos="1134"/>
              </w:tabs>
              <w:spacing w:line="276" w:lineRule="auto"/>
              <w:rPr>
                <w:rFonts w:ascii="Arial Narrow" w:hAnsi="Arial Narrow" w:cs="Arial"/>
                <w:sz w:val="24"/>
                <w:szCs w:val="24"/>
              </w:rPr>
            </w:pPr>
            <w:r w:rsidRPr="000B0BAE">
              <w:rPr>
                <w:rFonts w:ascii="Arial Narrow" w:hAnsi="Arial Narrow" w:cs="Arial"/>
                <w:sz w:val="24"/>
                <w:szCs w:val="24"/>
              </w:rPr>
              <w:t>•</w:t>
            </w:r>
            <w:r w:rsidRPr="000B0BAE">
              <w:rPr>
                <w:rFonts w:ascii="Arial Narrow" w:hAnsi="Arial Narrow" w:cs="Arial"/>
                <w:sz w:val="24"/>
                <w:szCs w:val="24"/>
              </w:rPr>
              <w:tab/>
              <w:t>Conferencia sobre la Ley Fundamental de Educación Nacional.</w:t>
            </w:r>
          </w:p>
        </w:tc>
        <w:tc>
          <w:tcPr>
            <w:tcW w:w="1417" w:type="dxa"/>
          </w:tcPr>
          <w:p w:rsidR="0046128E" w:rsidRPr="005A1778" w:rsidRDefault="0046128E" w:rsidP="00EC2090">
            <w:pPr>
              <w:tabs>
                <w:tab w:val="left" w:pos="1134"/>
              </w:tabs>
              <w:rPr>
                <w:rFonts w:ascii="Arial Narrow" w:hAnsi="Arial Narrow" w:cs="Arial"/>
                <w:sz w:val="24"/>
                <w:szCs w:val="24"/>
              </w:rPr>
            </w:pPr>
            <w:r w:rsidRPr="005A1778">
              <w:rPr>
                <w:rFonts w:ascii="Arial Narrow" w:hAnsi="Arial Narrow" w:cs="Arial"/>
                <w:sz w:val="24"/>
                <w:szCs w:val="24"/>
              </w:rPr>
              <w:lastRenderedPageBreak/>
              <w:t>-Técnicas participativas más Plenarias y discusión del trabajo asignado:</w:t>
            </w:r>
          </w:p>
          <w:p w:rsidR="0046128E" w:rsidRPr="005A1778" w:rsidRDefault="0046128E" w:rsidP="00EC2090">
            <w:pPr>
              <w:tabs>
                <w:tab w:val="left" w:pos="1134"/>
              </w:tabs>
              <w:rPr>
                <w:rFonts w:ascii="Arial Narrow" w:hAnsi="Arial Narrow" w:cs="Arial"/>
                <w:sz w:val="24"/>
                <w:szCs w:val="24"/>
              </w:rPr>
            </w:pPr>
            <w:r w:rsidRPr="005A1778">
              <w:rPr>
                <w:rFonts w:ascii="Arial Narrow" w:hAnsi="Arial Narrow" w:cs="Arial"/>
                <w:sz w:val="24"/>
                <w:szCs w:val="24"/>
              </w:rPr>
              <w:t>Presentación de casos</w:t>
            </w: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r w:rsidRPr="005A1778">
              <w:rPr>
                <w:rFonts w:ascii="Arial Narrow" w:hAnsi="Arial Narrow" w:cs="Arial"/>
                <w:sz w:val="24"/>
                <w:szCs w:val="24"/>
              </w:rPr>
              <w:lastRenderedPageBreak/>
              <w:t>-Examen de 15%</w:t>
            </w:r>
          </w:p>
        </w:tc>
        <w:tc>
          <w:tcPr>
            <w:tcW w:w="851" w:type="dxa"/>
          </w:tcPr>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Pr>
                <w:rFonts w:ascii="Arial Narrow" w:hAnsi="Arial Narrow"/>
                <w:sz w:val="24"/>
                <w:szCs w:val="24"/>
              </w:rPr>
              <w:t>8</w:t>
            </w:r>
            <w:r w:rsidRPr="005A1778">
              <w:rPr>
                <w:rFonts w:ascii="Arial Narrow" w:hAnsi="Arial Narrow"/>
                <w:sz w:val="24"/>
                <w:szCs w:val="24"/>
              </w:rPr>
              <w:t xml:space="preserve"> horas</w:t>
            </w:r>
          </w:p>
        </w:tc>
        <w:tc>
          <w:tcPr>
            <w:tcW w:w="1275" w:type="dxa"/>
          </w:tcPr>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Humanos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-Docente</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-Estudiantes</w:t>
            </w:r>
          </w:p>
          <w:p w:rsidR="0046128E" w:rsidRPr="005A1778" w:rsidRDefault="0046128E" w:rsidP="00EC2090">
            <w:pPr>
              <w:rPr>
                <w:rFonts w:ascii="Arial Narrow" w:hAnsi="Arial Narrow" w:cs="Tunga"/>
                <w:sz w:val="24"/>
                <w:szCs w:val="24"/>
              </w:rPr>
            </w:pP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Materiales: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-Proyector</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-Pizarrón</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-Marcador</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-Papel bom</w:t>
            </w:r>
          </w:p>
          <w:p w:rsidR="0046128E" w:rsidRPr="005A1778" w:rsidRDefault="0046128E" w:rsidP="00EC2090">
            <w:pPr>
              <w:rPr>
                <w:rFonts w:ascii="Arial Narrow" w:hAnsi="Arial Narrow"/>
                <w:sz w:val="24"/>
                <w:szCs w:val="24"/>
              </w:rPr>
            </w:pPr>
            <w:r w:rsidRPr="005A1778">
              <w:rPr>
                <w:rFonts w:ascii="Arial Narrow" w:hAnsi="Arial Narrow" w:cs="Tunga"/>
                <w:sz w:val="24"/>
                <w:szCs w:val="24"/>
              </w:rPr>
              <w:lastRenderedPageBreak/>
              <w:t>-Marcadores</w:t>
            </w:r>
          </w:p>
        </w:tc>
      </w:tr>
      <w:tr w:rsidR="0046128E" w:rsidRPr="005A1778" w:rsidTr="00EC2090">
        <w:tc>
          <w:tcPr>
            <w:tcW w:w="1560" w:type="dxa"/>
          </w:tcPr>
          <w:p w:rsidR="0046128E" w:rsidRPr="005A1778" w:rsidRDefault="0046128E" w:rsidP="00EC2090">
            <w:pPr>
              <w:tabs>
                <w:tab w:val="num" w:pos="678"/>
              </w:tabs>
              <w:rPr>
                <w:rFonts w:ascii="Arial Narrow" w:hAnsi="Arial Narrow" w:cs="Arial"/>
                <w:b/>
                <w:bCs/>
                <w:sz w:val="24"/>
                <w:szCs w:val="24"/>
              </w:rPr>
            </w:pPr>
            <w:r w:rsidRPr="005A1778">
              <w:rPr>
                <w:rFonts w:ascii="Arial Narrow" w:hAnsi="Arial Narrow" w:cs="Arial"/>
                <w:b/>
                <w:bCs/>
                <w:sz w:val="24"/>
                <w:szCs w:val="24"/>
              </w:rPr>
              <w:lastRenderedPageBreak/>
              <w:t>3.- La Relación de la Filosofía con la Educación</w:t>
            </w:r>
          </w:p>
        </w:tc>
        <w:tc>
          <w:tcPr>
            <w:tcW w:w="2126" w:type="dxa"/>
          </w:tcPr>
          <w:p w:rsidR="0046128E" w:rsidRPr="005A1778" w:rsidRDefault="0046128E" w:rsidP="00EC2090">
            <w:pPr>
              <w:rPr>
                <w:rFonts w:ascii="Arial Narrow" w:eastAsia="Batang" w:hAnsi="Arial Narrow" w:cs="Arial"/>
                <w:bCs/>
                <w:sz w:val="24"/>
                <w:szCs w:val="24"/>
                <w:lang w:eastAsia="es-ES"/>
              </w:rPr>
            </w:pPr>
            <w:r w:rsidRPr="00757F0E">
              <w:rPr>
                <w:rFonts w:ascii="Arial Narrow" w:eastAsia="Batang" w:hAnsi="Arial Narrow" w:cs="Arial"/>
                <w:bCs/>
                <w:sz w:val="24"/>
                <w:szCs w:val="24"/>
                <w:lang w:eastAsia="es-ES"/>
              </w:rPr>
              <w:t>Capacidad para determinar los aportes de las corrientes filosóficas al ámbito de la educación</w:t>
            </w:r>
          </w:p>
        </w:tc>
        <w:tc>
          <w:tcPr>
            <w:tcW w:w="2410" w:type="dxa"/>
          </w:tcPr>
          <w:p w:rsidR="0046128E" w:rsidRPr="005A1778" w:rsidRDefault="0046128E" w:rsidP="00EC2090">
            <w:pPr>
              <w:tabs>
                <w:tab w:val="left" w:pos="1134"/>
              </w:tabs>
              <w:rPr>
                <w:rFonts w:ascii="Arial Narrow" w:hAnsi="Arial Narrow" w:cs="Arial"/>
                <w:sz w:val="24"/>
                <w:szCs w:val="24"/>
              </w:rPr>
            </w:pPr>
            <w:r w:rsidRPr="005A1778">
              <w:rPr>
                <w:rFonts w:ascii="Arial Narrow" w:eastAsia="Batang" w:hAnsi="Arial Narrow" w:cs="Arial"/>
                <w:sz w:val="24"/>
                <w:szCs w:val="24"/>
                <w:lang w:eastAsia="es-ES"/>
              </w:rPr>
              <w:t>Capacidad para recopilar, seleccionar información para formular síntesis de contenido en formas diversas.</w:t>
            </w:r>
          </w:p>
        </w:tc>
        <w:tc>
          <w:tcPr>
            <w:tcW w:w="2126" w:type="dxa"/>
          </w:tcPr>
          <w:p w:rsidR="0046128E" w:rsidRPr="005A1778" w:rsidRDefault="0046128E" w:rsidP="00EC2090">
            <w:pPr>
              <w:rPr>
                <w:rFonts w:ascii="Arial Narrow" w:hAnsi="Arial Narrow" w:cs="Arial"/>
                <w:sz w:val="24"/>
                <w:szCs w:val="24"/>
              </w:rPr>
            </w:pPr>
            <w:r w:rsidRPr="005A1778">
              <w:rPr>
                <w:rFonts w:ascii="Arial Narrow" w:hAnsi="Arial Narrow" w:cs="Arial"/>
                <w:sz w:val="24"/>
                <w:szCs w:val="24"/>
              </w:rPr>
              <w:t>Formula su primera concepción docente a partir de las caracterizaciones sobre la profesión y rol docente.</w:t>
            </w:r>
          </w:p>
        </w:tc>
        <w:tc>
          <w:tcPr>
            <w:tcW w:w="2977" w:type="dxa"/>
          </w:tcPr>
          <w:p w:rsidR="0046128E" w:rsidRDefault="0046128E" w:rsidP="00EC2090">
            <w:pPr>
              <w:rPr>
                <w:rFonts w:ascii="Arial Narrow" w:hAnsi="Arial Narrow" w:cs="Arial"/>
                <w:sz w:val="24"/>
                <w:szCs w:val="24"/>
              </w:rPr>
            </w:pPr>
            <w:r>
              <w:rPr>
                <w:rFonts w:ascii="Arial Narrow" w:hAnsi="Arial Narrow" w:cs="Arial"/>
                <w:sz w:val="24"/>
                <w:szCs w:val="24"/>
              </w:rPr>
              <w:t>Debate sobre las temáticas del vitalismo y existencialismo</w:t>
            </w:r>
          </w:p>
          <w:p w:rsidR="0046128E" w:rsidRDefault="0046128E" w:rsidP="00EC2090">
            <w:pPr>
              <w:rPr>
                <w:rFonts w:ascii="Arial Narrow" w:hAnsi="Arial Narrow" w:cs="Arial"/>
                <w:sz w:val="24"/>
                <w:szCs w:val="24"/>
              </w:rPr>
            </w:pPr>
            <w:r>
              <w:rPr>
                <w:rFonts w:ascii="Arial Narrow" w:hAnsi="Arial Narrow" w:cs="Arial"/>
                <w:sz w:val="24"/>
                <w:szCs w:val="24"/>
              </w:rPr>
              <w:t xml:space="preserve"> </w:t>
            </w:r>
          </w:p>
          <w:p w:rsidR="0046128E" w:rsidRDefault="0046128E" w:rsidP="00EC2090">
            <w:pPr>
              <w:rPr>
                <w:rFonts w:ascii="Arial Narrow" w:hAnsi="Arial Narrow" w:cs="Arial"/>
                <w:sz w:val="24"/>
                <w:szCs w:val="24"/>
              </w:rPr>
            </w:pPr>
          </w:p>
          <w:p w:rsidR="0046128E" w:rsidRDefault="0046128E" w:rsidP="00EC2090">
            <w:pPr>
              <w:rPr>
                <w:rFonts w:ascii="Arial Narrow" w:eastAsia="Batang" w:hAnsi="Arial Narrow" w:cs="Arial"/>
                <w:sz w:val="24"/>
                <w:szCs w:val="24"/>
                <w:lang w:eastAsia="es-ES"/>
              </w:rPr>
            </w:pPr>
            <w:r>
              <w:rPr>
                <w:rFonts w:ascii="Arial Narrow" w:hAnsi="Arial Narrow" w:cs="Arial"/>
                <w:sz w:val="24"/>
                <w:szCs w:val="24"/>
              </w:rPr>
              <w:t xml:space="preserve">Personificación a través de un panel de los principales </w:t>
            </w:r>
            <w:r>
              <w:rPr>
                <w:rFonts w:ascii="Arial Narrow" w:hAnsi="Arial Narrow" w:cs="Arial"/>
                <w:sz w:val="24"/>
                <w:szCs w:val="24"/>
              </w:rPr>
              <w:lastRenderedPageBreak/>
              <w:t xml:space="preserve">autores destacados del </w:t>
            </w:r>
            <w:r>
              <w:rPr>
                <w:rFonts w:ascii="Arial Narrow" w:eastAsia="Batang" w:hAnsi="Arial Narrow" w:cs="Arial"/>
                <w:sz w:val="24"/>
                <w:szCs w:val="24"/>
                <w:lang w:eastAsia="es-ES"/>
              </w:rPr>
              <w:t>El idealismo,</w:t>
            </w:r>
            <w:r w:rsidRPr="005A1778">
              <w:rPr>
                <w:rFonts w:ascii="Arial Narrow" w:eastAsia="Batang" w:hAnsi="Arial Narrow" w:cs="Arial"/>
                <w:sz w:val="24"/>
                <w:szCs w:val="24"/>
                <w:lang w:eastAsia="es-ES"/>
              </w:rPr>
              <w:t xml:space="preserve"> </w:t>
            </w:r>
            <w:r>
              <w:rPr>
                <w:rFonts w:ascii="Arial Narrow" w:eastAsia="Batang" w:hAnsi="Arial Narrow" w:cs="Arial"/>
                <w:sz w:val="24"/>
                <w:szCs w:val="24"/>
                <w:lang w:eastAsia="es-ES"/>
              </w:rPr>
              <w:t>El realismo, El pragmatismo</w:t>
            </w:r>
            <w:r w:rsidRPr="005A1778">
              <w:rPr>
                <w:rFonts w:ascii="Arial Narrow" w:eastAsia="Batang" w:hAnsi="Arial Narrow" w:cs="Arial"/>
                <w:sz w:val="24"/>
                <w:szCs w:val="24"/>
                <w:lang w:eastAsia="es-ES"/>
              </w:rPr>
              <w:t xml:space="preserve">, </w:t>
            </w:r>
            <w:r w:rsidRPr="00B7175C">
              <w:rPr>
                <w:rFonts w:ascii="Arial Narrow" w:eastAsia="Batang" w:hAnsi="Arial Narrow" w:cs="Arial"/>
                <w:sz w:val="24"/>
                <w:szCs w:val="24"/>
                <w:lang w:eastAsia="es-ES"/>
              </w:rPr>
              <w:t>Positivismo lógico</w:t>
            </w:r>
            <w:r w:rsidRPr="005A1778">
              <w:rPr>
                <w:rFonts w:ascii="Arial Narrow" w:eastAsia="Batang" w:hAnsi="Arial Narrow" w:cs="Arial"/>
                <w:sz w:val="24"/>
                <w:szCs w:val="24"/>
                <w:lang w:eastAsia="es-ES"/>
              </w:rPr>
              <w:t>.</w:t>
            </w:r>
          </w:p>
          <w:p w:rsidR="0046128E" w:rsidRDefault="0046128E" w:rsidP="00EC2090">
            <w:pPr>
              <w:rPr>
                <w:rFonts w:ascii="Arial Narrow" w:eastAsia="Batang" w:hAnsi="Arial Narrow" w:cs="Arial"/>
                <w:sz w:val="24"/>
                <w:szCs w:val="24"/>
                <w:lang w:eastAsia="es-ES"/>
              </w:rPr>
            </w:pPr>
            <w:r w:rsidRPr="004567EA">
              <w:rPr>
                <w:rFonts w:ascii="Arial Narrow" w:eastAsia="Batang" w:hAnsi="Arial Narrow" w:cs="Arial"/>
                <w:sz w:val="24"/>
                <w:szCs w:val="24"/>
                <w:lang w:eastAsia="es-ES"/>
              </w:rPr>
              <w:t>Clase magistral de la relación de la filosofía con la educación.</w:t>
            </w:r>
          </w:p>
          <w:p w:rsidR="0046128E" w:rsidRDefault="0046128E" w:rsidP="00EC2090">
            <w:pPr>
              <w:rPr>
                <w:rFonts w:ascii="Arial Narrow" w:eastAsia="Batang" w:hAnsi="Arial Narrow" w:cs="Arial"/>
                <w:sz w:val="24"/>
                <w:szCs w:val="24"/>
                <w:lang w:eastAsia="es-ES"/>
              </w:rPr>
            </w:pPr>
          </w:p>
          <w:p w:rsidR="0046128E" w:rsidRPr="00B7175C" w:rsidRDefault="0046128E" w:rsidP="00EC2090">
            <w:pPr>
              <w:rPr>
                <w:rFonts w:ascii="Arial Narrow" w:eastAsia="Batang" w:hAnsi="Arial Narrow" w:cs="Arial"/>
                <w:sz w:val="24"/>
                <w:szCs w:val="24"/>
                <w:lang w:eastAsia="es-ES"/>
              </w:rPr>
            </w:pPr>
            <w:r>
              <w:rPr>
                <w:rFonts w:ascii="Arial Narrow" w:eastAsia="Batang" w:hAnsi="Arial Narrow" w:cs="Arial"/>
                <w:sz w:val="24"/>
                <w:szCs w:val="24"/>
                <w:lang w:eastAsia="es-ES"/>
              </w:rPr>
              <w:t>Creación de la filosofía docente de acuerdo a las teorías vistas con anterioridad tomando una posición y critica y reflexiva.</w:t>
            </w:r>
          </w:p>
          <w:p w:rsidR="0046128E" w:rsidRPr="005A1778" w:rsidRDefault="0046128E" w:rsidP="00EC2090">
            <w:pPr>
              <w:tabs>
                <w:tab w:val="left" w:pos="1134"/>
              </w:tabs>
              <w:rPr>
                <w:rFonts w:ascii="Arial Narrow" w:hAnsi="Arial Narrow" w:cs="Arial"/>
                <w:sz w:val="24"/>
                <w:szCs w:val="24"/>
              </w:rPr>
            </w:pPr>
          </w:p>
        </w:tc>
        <w:tc>
          <w:tcPr>
            <w:tcW w:w="1417" w:type="dxa"/>
          </w:tcPr>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r w:rsidRPr="005A1778">
              <w:rPr>
                <w:rFonts w:ascii="Arial Narrow" w:hAnsi="Arial Narrow" w:cs="Arial"/>
                <w:sz w:val="24"/>
                <w:szCs w:val="24"/>
              </w:rPr>
              <w:t>Exposiciones en equipo</w:t>
            </w:r>
          </w:p>
          <w:p w:rsidR="0046128E" w:rsidRPr="005A1778"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r w:rsidRPr="005A1778">
              <w:rPr>
                <w:rFonts w:ascii="Arial Narrow" w:hAnsi="Arial Narrow" w:cs="Arial"/>
                <w:sz w:val="24"/>
                <w:szCs w:val="24"/>
              </w:rPr>
              <w:t xml:space="preserve">Informe de la exposición </w:t>
            </w:r>
          </w:p>
        </w:tc>
        <w:tc>
          <w:tcPr>
            <w:tcW w:w="851" w:type="dxa"/>
          </w:tcPr>
          <w:p w:rsidR="0046128E" w:rsidRPr="005A1778"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Pr>
                <w:rFonts w:ascii="Arial Narrow" w:hAnsi="Arial Narrow"/>
                <w:sz w:val="24"/>
                <w:szCs w:val="24"/>
              </w:rPr>
              <w:t>4</w:t>
            </w:r>
            <w:r w:rsidRPr="005A1778">
              <w:rPr>
                <w:rFonts w:ascii="Arial Narrow" w:hAnsi="Arial Narrow"/>
                <w:sz w:val="24"/>
                <w:szCs w:val="24"/>
              </w:rPr>
              <w:t xml:space="preserve"> horas</w:t>
            </w:r>
          </w:p>
        </w:tc>
        <w:tc>
          <w:tcPr>
            <w:tcW w:w="1275" w:type="dxa"/>
          </w:tcPr>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Humanos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-Docente</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-Estudiantes</w:t>
            </w:r>
          </w:p>
          <w:p w:rsidR="0046128E" w:rsidRPr="005A1778" w:rsidRDefault="0046128E" w:rsidP="00EC2090">
            <w:pPr>
              <w:rPr>
                <w:rFonts w:ascii="Arial Narrow" w:hAnsi="Arial Narrow" w:cs="Tunga"/>
                <w:sz w:val="24"/>
                <w:szCs w:val="24"/>
              </w:rPr>
            </w:pP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Materiales: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lastRenderedPageBreak/>
              <w:t>-Proyector</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-Pizarrón</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-Marcador</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-Papel bom</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-Marcadores</w:t>
            </w:r>
          </w:p>
        </w:tc>
      </w:tr>
      <w:tr w:rsidR="0046128E" w:rsidRPr="005A1778" w:rsidTr="00EC2090">
        <w:tc>
          <w:tcPr>
            <w:tcW w:w="1560" w:type="dxa"/>
          </w:tcPr>
          <w:p w:rsidR="0046128E" w:rsidRPr="005A1778" w:rsidRDefault="0046128E" w:rsidP="00EC2090">
            <w:pPr>
              <w:rPr>
                <w:rFonts w:ascii="Arial Narrow" w:hAnsi="Arial Narrow" w:cs="Arial"/>
                <w:b/>
                <w:bCs/>
                <w:sz w:val="24"/>
                <w:szCs w:val="24"/>
              </w:rPr>
            </w:pPr>
            <w:r w:rsidRPr="005A1778">
              <w:rPr>
                <w:rFonts w:ascii="Arial Narrow" w:hAnsi="Arial Narrow" w:cs="Arial"/>
                <w:b/>
                <w:bCs/>
                <w:sz w:val="24"/>
                <w:szCs w:val="24"/>
              </w:rPr>
              <w:lastRenderedPageBreak/>
              <w:t>4.- Sistema Educativo Nacional:</w:t>
            </w:r>
          </w:p>
          <w:p w:rsidR="0046128E" w:rsidRPr="005A1778" w:rsidRDefault="0046128E" w:rsidP="00EC2090">
            <w:pPr>
              <w:tabs>
                <w:tab w:val="num" w:pos="678"/>
              </w:tabs>
              <w:rPr>
                <w:rFonts w:ascii="Arial Narrow" w:hAnsi="Arial Narrow" w:cs="Arial"/>
                <w:b/>
                <w:bCs/>
                <w:sz w:val="24"/>
                <w:szCs w:val="24"/>
              </w:rPr>
            </w:pPr>
          </w:p>
        </w:tc>
        <w:tc>
          <w:tcPr>
            <w:tcW w:w="2126" w:type="dxa"/>
          </w:tcPr>
          <w:p w:rsidR="0046128E" w:rsidRPr="005A1778" w:rsidRDefault="0046128E" w:rsidP="00EC2090">
            <w:pPr>
              <w:rPr>
                <w:rFonts w:ascii="Arial Narrow" w:hAnsi="Arial Narrow" w:cs="Arial"/>
                <w:bCs/>
                <w:sz w:val="24"/>
                <w:szCs w:val="24"/>
              </w:rPr>
            </w:pPr>
            <w:r w:rsidRPr="005A1778">
              <w:rPr>
                <w:rFonts w:ascii="Arial Narrow" w:hAnsi="Arial Narrow" w:cs="Arial"/>
                <w:bCs/>
                <w:sz w:val="24"/>
                <w:szCs w:val="24"/>
              </w:rPr>
              <w:t xml:space="preserve">Capacidad para reflexionar sobre la importancia de la gestión docente en el ámbito de la educación básica, a partir del conocimiento del funcionamiento del nivel.  </w:t>
            </w:r>
          </w:p>
          <w:p w:rsidR="0046128E" w:rsidRPr="005A1778" w:rsidRDefault="0046128E" w:rsidP="00EC2090">
            <w:pPr>
              <w:rPr>
                <w:rFonts w:ascii="Arial Narrow" w:eastAsia="Batang" w:hAnsi="Arial Narrow" w:cs="Arial"/>
                <w:bCs/>
                <w:sz w:val="24"/>
                <w:szCs w:val="24"/>
                <w:lang w:eastAsia="es-ES"/>
              </w:rPr>
            </w:pPr>
          </w:p>
        </w:tc>
        <w:tc>
          <w:tcPr>
            <w:tcW w:w="2410" w:type="dxa"/>
          </w:tcPr>
          <w:p w:rsidR="0046128E" w:rsidRPr="005A1778" w:rsidRDefault="0046128E" w:rsidP="00EC2090">
            <w:pPr>
              <w:tabs>
                <w:tab w:val="left" w:pos="1134"/>
              </w:tabs>
              <w:spacing w:line="276" w:lineRule="auto"/>
              <w:rPr>
                <w:rFonts w:ascii="Arial Narrow" w:hAnsi="Arial Narrow" w:cs="Arial"/>
                <w:sz w:val="24"/>
                <w:szCs w:val="24"/>
              </w:rPr>
            </w:pPr>
            <w:r w:rsidRPr="005A1778">
              <w:rPr>
                <w:rFonts w:ascii="Arial Narrow" w:hAnsi="Arial Narrow" w:cs="Arial"/>
                <w:sz w:val="24"/>
                <w:szCs w:val="24"/>
              </w:rPr>
              <w:t>Capacidad de reconocer la estructura del sistema educativo, el sistema curricular que lo rige, como forma de relacionarse con los nuevos cambios de la educación nacional, especialmente</w:t>
            </w:r>
          </w:p>
          <w:p w:rsidR="0046128E" w:rsidRPr="00261C84" w:rsidRDefault="0046128E" w:rsidP="00EC2090">
            <w:pPr>
              <w:tabs>
                <w:tab w:val="left" w:pos="1134"/>
              </w:tabs>
              <w:spacing w:line="276" w:lineRule="auto"/>
              <w:rPr>
                <w:rFonts w:ascii="Arial Narrow" w:hAnsi="Arial Narrow" w:cs="Arial"/>
                <w:sz w:val="24"/>
                <w:szCs w:val="24"/>
              </w:rPr>
            </w:pPr>
            <w:r w:rsidRPr="005A1778">
              <w:rPr>
                <w:rFonts w:ascii="Arial Narrow" w:hAnsi="Arial Narrow" w:cs="Arial"/>
                <w:sz w:val="24"/>
                <w:szCs w:val="24"/>
              </w:rPr>
              <w:t>en el nivel de educación básica y atendiendo particularmente el primer y segundo ciclo.</w:t>
            </w:r>
          </w:p>
        </w:tc>
        <w:tc>
          <w:tcPr>
            <w:tcW w:w="2126" w:type="dxa"/>
          </w:tcPr>
          <w:p w:rsidR="0046128E" w:rsidRPr="005A1778" w:rsidRDefault="0046128E" w:rsidP="00EC2090">
            <w:pPr>
              <w:tabs>
                <w:tab w:val="left" w:pos="1134"/>
              </w:tabs>
              <w:spacing w:line="276" w:lineRule="auto"/>
              <w:rPr>
                <w:rFonts w:ascii="Arial Narrow" w:hAnsi="Arial Narrow" w:cs="Arial"/>
                <w:sz w:val="24"/>
              </w:rPr>
            </w:pPr>
            <w:r w:rsidRPr="005A1778">
              <w:rPr>
                <w:rFonts w:ascii="Arial Narrow" w:hAnsi="Arial Narrow" w:cs="Arial"/>
                <w:sz w:val="24"/>
              </w:rPr>
              <w:t xml:space="preserve">Reproduce los esquemas del sistema educativo hondureño, con sus respectivos elementos a fin que logre conocer su organización. </w:t>
            </w:r>
          </w:p>
          <w:p w:rsidR="0046128E" w:rsidRPr="005A1778" w:rsidRDefault="0046128E" w:rsidP="00EC2090">
            <w:pPr>
              <w:rPr>
                <w:rFonts w:ascii="Arial Narrow" w:hAnsi="Arial Narrow" w:cs="Arial"/>
                <w:sz w:val="24"/>
                <w:szCs w:val="24"/>
              </w:rPr>
            </w:pPr>
          </w:p>
        </w:tc>
        <w:tc>
          <w:tcPr>
            <w:tcW w:w="2977" w:type="dxa"/>
          </w:tcPr>
          <w:p w:rsidR="0046128E" w:rsidRDefault="0046128E" w:rsidP="00EC2090">
            <w:pPr>
              <w:rPr>
                <w:rFonts w:ascii="Arial Narrow" w:hAnsi="Arial Narrow" w:cs="Arial"/>
                <w:sz w:val="24"/>
                <w:szCs w:val="24"/>
              </w:rPr>
            </w:pPr>
            <w:r>
              <w:rPr>
                <w:rFonts w:ascii="Arial Narrow" w:hAnsi="Arial Narrow" w:cs="Arial"/>
                <w:sz w:val="24"/>
                <w:szCs w:val="24"/>
              </w:rPr>
              <w:t>Clase magistral del sistema educativo nacional</w:t>
            </w: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r>
              <w:rPr>
                <w:rFonts w:ascii="Arial Narrow" w:hAnsi="Arial Narrow" w:cs="Arial"/>
                <w:sz w:val="24"/>
                <w:szCs w:val="24"/>
              </w:rPr>
              <w:t>Lectura dirigida del sistema educativo nacional</w:t>
            </w: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r>
              <w:rPr>
                <w:rFonts w:ascii="Arial Narrow" w:hAnsi="Arial Narrow" w:cs="Arial"/>
                <w:sz w:val="24"/>
                <w:szCs w:val="24"/>
              </w:rPr>
              <w:t>Plenaria reflexiva sobre el funcionamiento del sistema educativo nacional</w:t>
            </w:r>
          </w:p>
          <w:p w:rsidR="0046128E" w:rsidRDefault="0046128E" w:rsidP="00EC2090">
            <w:pPr>
              <w:rPr>
                <w:rFonts w:ascii="Arial Narrow" w:hAnsi="Arial Narrow" w:cs="Arial"/>
                <w:sz w:val="24"/>
                <w:szCs w:val="24"/>
              </w:rPr>
            </w:pPr>
          </w:p>
          <w:p w:rsidR="0046128E" w:rsidRPr="0057439D" w:rsidRDefault="0046128E" w:rsidP="00EC2090">
            <w:pPr>
              <w:tabs>
                <w:tab w:val="left" w:pos="1134"/>
              </w:tabs>
              <w:rPr>
                <w:rFonts w:ascii="Arial Narrow" w:hAnsi="Arial Narrow" w:cs="Arial"/>
                <w:sz w:val="24"/>
                <w:szCs w:val="24"/>
              </w:rPr>
            </w:pPr>
            <w:r w:rsidRPr="0057439D">
              <w:rPr>
                <w:rFonts w:ascii="Arial Narrow" w:hAnsi="Arial Narrow" w:cs="Arial"/>
                <w:sz w:val="24"/>
                <w:szCs w:val="24"/>
              </w:rPr>
              <w:t>•</w:t>
            </w:r>
            <w:r w:rsidRPr="0057439D">
              <w:rPr>
                <w:rFonts w:ascii="Arial Narrow" w:hAnsi="Arial Narrow" w:cs="Arial"/>
                <w:sz w:val="24"/>
                <w:szCs w:val="24"/>
              </w:rPr>
              <w:tab/>
              <w:t>Presentación de un video conteniendo una clase demostrativa.</w:t>
            </w:r>
          </w:p>
          <w:p w:rsidR="0046128E" w:rsidRPr="0057439D" w:rsidRDefault="0046128E" w:rsidP="00EC2090">
            <w:pPr>
              <w:tabs>
                <w:tab w:val="left" w:pos="1134"/>
              </w:tabs>
              <w:rPr>
                <w:rFonts w:ascii="Arial Narrow" w:hAnsi="Arial Narrow" w:cs="Arial"/>
                <w:sz w:val="24"/>
                <w:szCs w:val="24"/>
              </w:rPr>
            </w:pPr>
            <w:r w:rsidRPr="0057439D">
              <w:rPr>
                <w:rFonts w:ascii="Arial Narrow" w:hAnsi="Arial Narrow" w:cs="Arial"/>
                <w:sz w:val="24"/>
                <w:szCs w:val="24"/>
              </w:rPr>
              <w:t>•</w:t>
            </w:r>
            <w:r w:rsidRPr="0057439D">
              <w:rPr>
                <w:rFonts w:ascii="Arial Narrow" w:hAnsi="Arial Narrow" w:cs="Arial"/>
                <w:sz w:val="24"/>
                <w:szCs w:val="24"/>
              </w:rPr>
              <w:tab/>
              <w:t>Clase magistral sobre el sistema educativo nacional.</w:t>
            </w:r>
          </w:p>
          <w:p w:rsidR="0046128E" w:rsidRPr="0057439D" w:rsidRDefault="0046128E" w:rsidP="00EC2090">
            <w:pPr>
              <w:tabs>
                <w:tab w:val="left" w:pos="1134"/>
              </w:tabs>
              <w:rPr>
                <w:rFonts w:ascii="Arial Narrow" w:hAnsi="Arial Narrow" w:cs="Arial"/>
                <w:sz w:val="24"/>
                <w:szCs w:val="24"/>
              </w:rPr>
            </w:pPr>
            <w:r w:rsidRPr="0057439D">
              <w:rPr>
                <w:rFonts w:ascii="Arial Narrow" w:hAnsi="Arial Narrow" w:cs="Arial"/>
                <w:sz w:val="24"/>
                <w:szCs w:val="24"/>
              </w:rPr>
              <w:t>•</w:t>
            </w:r>
            <w:r w:rsidRPr="0057439D">
              <w:rPr>
                <w:rFonts w:ascii="Arial Narrow" w:hAnsi="Arial Narrow" w:cs="Arial"/>
                <w:sz w:val="24"/>
                <w:szCs w:val="24"/>
              </w:rPr>
              <w:tab/>
              <w:t>Visita a los Centros de Educación Básica, siguiendo las siguientes normas de comportamiento;</w:t>
            </w:r>
          </w:p>
          <w:p w:rsidR="0046128E" w:rsidRPr="0057439D" w:rsidRDefault="0046128E" w:rsidP="00EC2090">
            <w:pPr>
              <w:tabs>
                <w:tab w:val="left" w:pos="1134"/>
              </w:tabs>
              <w:rPr>
                <w:rFonts w:ascii="Arial Narrow" w:hAnsi="Arial Narrow" w:cs="Arial"/>
                <w:sz w:val="24"/>
                <w:szCs w:val="24"/>
              </w:rPr>
            </w:pPr>
            <w:r w:rsidRPr="0057439D">
              <w:rPr>
                <w:rFonts w:ascii="Arial Narrow" w:hAnsi="Arial Narrow" w:cs="Arial"/>
                <w:sz w:val="24"/>
                <w:szCs w:val="24"/>
              </w:rPr>
              <w:lastRenderedPageBreak/>
              <w:t>•</w:t>
            </w:r>
            <w:r w:rsidRPr="0057439D">
              <w:rPr>
                <w:rFonts w:ascii="Arial Narrow" w:hAnsi="Arial Narrow" w:cs="Arial"/>
                <w:sz w:val="24"/>
                <w:szCs w:val="24"/>
              </w:rPr>
              <w:tab/>
              <w:t>Visita al I y II ciclo (1° a 6° grado)</w:t>
            </w:r>
          </w:p>
          <w:p w:rsidR="0046128E" w:rsidRPr="0057439D" w:rsidRDefault="0046128E" w:rsidP="00EC2090">
            <w:pPr>
              <w:tabs>
                <w:tab w:val="left" w:pos="1134"/>
              </w:tabs>
              <w:rPr>
                <w:rFonts w:ascii="Arial Narrow" w:hAnsi="Arial Narrow" w:cs="Arial"/>
                <w:sz w:val="24"/>
                <w:szCs w:val="24"/>
              </w:rPr>
            </w:pPr>
            <w:r w:rsidRPr="0057439D">
              <w:rPr>
                <w:rFonts w:ascii="Arial Narrow" w:hAnsi="Arial Narrow" w:cs="Arial"/>
                <w:sz w:val="24"/>
                <w:szCs w:val="24"/>
              </w:rPr>
              <w:t>•</w:t>
            </w:r>
            <w:r w:rsidRPr="0057439D">
              <w:rPr>
                <w:rFonts w:ascii="Arial Narrow" w:hAnsi="Arial Narrow" w:cs="Arial"/>
                <w:sz w:val="24"/>
                <w:szCs w:val="24"/>
              </w:rPr>
              <w:tab/>
              <w:t>Solicitud de visita a los directores de los Centros de Educación Básica.</w:t>
            </w:r>
          </w:p>
          <w:p w:rsidR="0046128E" w:rsidRPr="0057439D" w:rsidRDefault="0046128E" w:rsidP="00EC2090">
            <w:pPr>
              <w:tabs>
                <w:tab w:val="left" w:pos="1134"/>
              </w:tabs>
              <w:rPr>
                <w:rFonts w:ascii="Arial Narrow" w:hAnsi="Arial Narrow" w:cs="Arial"/>
                <w:sz w:val="24"/>
                <w:szCs w:val="24"/>
              </w:rPr>
            </w:pPr>
            <w:r w:rsidRPr="0057439D">
              <w:rPr>
                <w:rFonts w:ascii="Arial Narrow" w:hAnsi="Arial Narrow" w:cs="Arial"/>
                <w:sz w:val="24"/>
                <w:szCs w:val="24"/>
              </w:rPr>
              <w:t>•</w:t>
            </w:r>
            <w:r w:rsidRPr="0057439D">
              <w:rPr>
                <w:rFonts w:ascii="Arial Narrow" w:hAnsi="Arial Narrow" w:cs="Arial"/>
                <w:sz w:val="24"/>
                <w:szCs w:val="24"/>
              </w:rPr>
              <w:tab/>
              <w:t>Guía de observación.</w:t>
            </w:r>
          </w:p>
          <w:p w:rsidR="0046128E" w:rsidRDefault="0046128E" w:rsidP="00EC2090">
            <w:pPr>
              <w:tabs>
                <w:tab w:val="left" w:pos="1134"/>
              </w:tabs>
              <w:rPr>
                <w:rFonts w:ascii="Arial Narrow" w:hAnsi="Arial Narrow" w:cs="Arial"/>
                <w:sz w:val="24"/>
                <w:szCs w:val="24"/>
              </w:rPr>
            </w:pPr>
            <w:r w:rsidRPr="0057439D">
              <w:rPr>
                <w:rFonts w:ascii="Arial Narrow" w:hAnsi="Arial Narrow" w:cs="Arial"/>
                <w:sz w:val="24"/>
                <w:szCs w:val="24"/>
              </w:rPr>
              <w:t>•</w:t>
            </w:r>
            <w:r w:rsidRPr="0057439D">
              <w:rPr>
                <w:rFonts w:ascii="Arial Narrow" w:hAnsi="Arial Narrow" w:cs="Arial"/>
                <w:sz w:val="24"/>
                <w:szCs w:val="24"/>
              </w:rPr>
              <w:tab/>
              <w:t>Visita a los Centros Educativos</w:t>
            </w:r>
          </w:p>
          <w:p w:rsidR="0046128E" w:rsidRPr="00954137" w:rsidRDefault="0046128E" w:rsidP="00EC2090">
            <w:pPr>
              <w:pStyle w:val="Prrafodelista"/>
              <w:numPr>
                <w:ilvl w:val="0"/>
                <w:numId w:val="28"/>
              </w:numPr>
              <w:tabs>
                <w:tab w:val="left" w:pos="1134"/>
              </w:tabs>
              <w:rPr>
                <w:rFonts w:ascii="Arial Narrow" w:hAnsi="Arial Narrow" w:cs="Arial"/>
                <w:sz w:val="24"/>
                <w:szCs w:val="24"/>
              </w:rPr>
            </w:pPr>
            <w:r>
              <w:rPr>
                <w:rFonts w:ascii="Arial Narrow" w:hAnsi="Arial Narrow" w:cs="Arial"/>
                <w:sz w:val="24"/>
                <w:szCs w:val="24"/>
              </w:rPr>
              <w:t>Creación de un manual de funciones del personal docente y administrativo del centro educativo</w:t>
            </w:r>
          </w:p>
          <w:p w:rsidR="0046128E" w:rsidRPr="005A1778" w:rsidRDefault="0046128E" w:rsidP="00EC2090">
            <w:pPr>
              <w:tabs>
                <w:tab w:val="left" w:pos="1134"/>
              </w:tabs>
              <w:rPr>
                <w:rFonts w:ascii="Arial Narrow" w:hAnsi="Arial Narrow" w:cs="Arial"/>
                <w:sz w:val="24"/>
                <w:szCs w:val="24"/>
              </w:rPr>
            </w:pPr>
            <w:r w:rsidRPr="0057439D">
              <w:rPr>
                <w:rFonts w:ascii="Arial Narrow" w:hAnsi="Arial Narrow" w:cs="Arial"/>
                <w:sz w:val="24"/>
                <w:szCs w:val="24"/>
              </w:rPr>
              <w:t>•</w:t>
            </w:r>
            <w:r w:rsidRPr="0057439D">
              <w:rPr>
                <w:rFonts w:ascii="Arial Narrow" w:hAnsi="Arial Narrow" w:cs="Arial"/>
                <w:sz w:val="24"/>
                <w:szCs w:val="24"/>
              </w:rPr>
              <w:tab/>
              <w:t>Discusión de las experiencias vividas.</w:t>
            </w:r>
          </w:p>
        </w:tc>
        <w:tc>
          <w:tcPr>
            <w:tcW w:w="1417" w:type="dxa"/>
          </w:tcPr>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r>
              <w:rPr>
                <w:rFonts w:ascii="Arial Narrow" w:hAnsi="Arial Narrow" w:cs="Arial"/>
                <w:sz w:val="24"/>
                <w:szCs w:val="24"/>
              </w:rPr>
              <w:t>Plenaria de la temática</w:t>
            </w: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r>
              <w:rPr>
                <w:rFonts w:ascii="Arial Narrow" w:hAnsi="Arial Narrow" w:cs="Arial"/>
                <w:sz w:val="24"/>
                <w:szCs w:val="24"/>
              </w:rPr>
              <w:t>Técnica participativa</w:t>
            </w: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Pr="005A1778" w:rsidRDefault="0046128E" w:rsidP="00EC2090">
            <w:pPr>
              <w:tabs>
                <w:tab w:val="left" w:pos="1134"/>
              </w:tabs>
              <w:rPr>
                <w:rFonts w:ascii="Arial Narrow" w:hAnsi="Arial Narrow" w:cs="Arial"/>
                <w:sz w:val="24"/>
                <w:szCs w:val="24"/>
              </w:rPr>
            </w:pPr>
            <w:r w:rsidRPr="002F3B50">
              <w:rPr>
                <w:rFonts w:ascii="Arial Narrow" w:hAnsi="Arial Narrow" w:cs="Arial"/>
                <w:sz w:val="24"/>
                <w:szCs w:val="24"/>
              </w:rPr>
              <w:t>Lista de asistencia al centro educativo</w:t>
            </w:r>
          </w:p>
        </w:tc>
        <w:tc>
          <w:tcPr>
            <w:tcW w:w="851" w:type="dxa"/>
          </w:tcPr>
          <w:p w:rsidR="0046128E" w:rsidRDefault="0046128E" w:rsidP="00EC2090">
            <w:pPr>
              <w:rPr>
                <w:rFonts w:ascii="Arial Narrow" w:hAnsi="Arial Narrow"/>
                <w:sz w:val="24"/>
                <w:szCs w:val="24"/>
              </w:rPr>
            </w:pPr>
          </w:p>
          <w:p w:rsidR="0046128E" w:rsidRPr="005A1778" w:rsidRDefault="0046128E" w:rsidP="00EC2090">
            <w:pPr>
              <w:rPr>
                <w:rFonts w:ascii="Arial Narrow" w:hAnsi="Arial Narrow"/>
                <w:sz w:val="24"/>
                <w:szCs w:val="24"/>
              </w:rPr>
            </w:pPr>
            <w:r>
              <w:rPr>
                <w:rFonts w:ascii="Arial Narrow" w:hAnsi="Arial Narrow"/>
                <w:sz w:val="24"/>
                <w:szCs w:val="24"/>
              </w:rPr>
              <w:t xml:space="preserve">4 horas </w:t>
            </w:r>
          </w:p>
        </w:tc>
        <w:tc>
          <w:tcPr>
            <w:tcW w:w="1275" w:type="dxa"/>
          </w:tcPr>
          <w:p w:rsidR="0046128E" w:rsidRPr="005A1778" w:rsidRDefault="0046128E" w:rsidP="00EC2090">
            <w:pPr>
              <w:rPr>
                <w:rFonts w:ascii="Arial Narrow" w:hAnsi="Arial Narrow" w:cs="Tunga"/>
                <w:sz w:val="24"/>
                <w:szCs w:val="24"/>
              </w:rPr>
            </w:pPr>
            <w:r>
              <w:rPr>
                <w:rFonts w:ascii="Arial Narrow" w:hAnsi="Arial Narrow" w:cs="Tunga"/>
                <w:sz w:val="24"/>
                <w:szCs w:val="24"/>
              </w:rPr>
              <w:t>-</w:t>
            </w:r>
            <w:r w:rsidRPr="005A1778">
              <w:rPr>
                <w:rFonts w:ascii="Arial Narrow" w:hAnsi="Arial Narrow" w:cs="Tunga"/>
                <w:sz w:val="24"/>
                <w:szCs w:val="24"/>
              </w:rPr>
              <w:t>Humanos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Docente</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Estudiantes</w:t>
            </w:r>
          </w:p>
          <w:p w:rsidR="0046128E" w:rsidRPr="005A1778" w:rsidRDefault="0046128E" w:rsidP="00EC2090">
            <w:pPr>
              <w:rPr>
                <w:rFonts w:ascii="Arial Narrow" w:hAnsi="Arial Narrow" w:cs="Tunga"/>
                <w:sz w:val="24"/>
                <w:szCs w:val="24"/>
              </w:rPr>
            </w:pPr>
          </w:p>
          <w:p w:rsidR="0046128E" w:rsidRPr="005A1778" w:rsidRDefault="0046128E" w:rsidP="00EC2090">
            <w:pPr>
              <w:rPr>
                <w:rFonts w:ascii="Arial Narrow" w:hAnsi="Arial Narrow" w:cs="Tunga"/>
                <w:sz w:val="24"/>
                <w:szCs w:val="24"/>
              </w:rPr>
            </w:pPr>
            <w:r>
              <w:rPr>
                <w:rFonts w:ascii="Arial Narrow" w:hAnsi="Arial Narrow" w:cs="Tunga"/>
                <w:sz w:val="24"/>
                <w:szCs w:val="24"/>
              </w:rPr>
              <w:t>-</w:t>
            </w:r>
            <w:r w:rsidRPr="005A1778">
              <w:rPr>
                <w:rFonts w:ascii="Arial Narrow" w:hAnsi="Arial Narrow" w:cs="Tunga"/>
                <w:sz w:val="24"/>
                <w:szCs w:val="24"/>
              </w:rPr>
              <w:t>Materiales:</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-Proyector</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-Pizarrón</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-Marcador</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-Papel bom</w:t>
            </w:r>
          </w:p>
          <w:p w:rsidR="0046128E" w:rsidRPr="005A1778" w:rsidRDefault="0046128E" w:rsidP="00EC2090">
            <w:pPr>
              <w:rPr>
                <w:rFonts w:ascii="Arial Narrow" w:hAnsi="Arial Narrow" w:cs="Tunga"/>
                <w:sz w:val="24"/>
                <w:szCs w:val="24"/>
              </w:rPr>
            </w:pPr>
            <w:r w:rsidRPr="005A1778">
              <w:rPr>
                <w:rFonts w:ascii="Arial Narrow" w:hAnsi="Arial Narrow" w:cs="Tunga"/>
                <w:sz w:val="24"/>
                <w:szCs w:val="24"/>
              </w:rPr>
              <w:t>Marcadores</w:t>
            </w:r>
          </w:p>
        </w:tc>
      </w:tr>
      <w:tr w:rsidR="0046128E" w:rsidRPr="005A1778" w:rsidTr="00EC2090">
        <w:tc>
          <w:tcPr>
            <w:tcW w:w="1560" w:type="dxa"/>
          </w:tcPr>
          <w:p w:rsidR="0046128E" w:rsidRPr="00261C84" w:rsidRDefault="0046128E" w:rsidP="00EC2090">
            <w:pPr>
              <w:rPr>
                <w:rFonts w:ascii="Arial Narrow" w:hAnsi="Arial Narrow" w:cs="Arial"/>
                <w:b/>
                <w:bCs/>
                <w:sz w:val="24"/>
                <w:szCs w:val="24"/>
              </w:rPr>
            </w:pPr>
            <w:r w:rsidRPr="00261C84">
              <w:rPr>
                <w:rFonts w:ascii="Arial Narrow" w:hAnsi="Arial Narrow" w:cs="Arial"/>
                <w:b/>
                <w:bCs/>
                <w:sz w:val="24"/>
                <w:szCs w:val="24"/>
              </w:rPr>
              <w:lastRenderedPageBreak/>
              <w:t xml:space="preserve">5.- El Currículo Nacional Básico (CNB): </w:t>
            </w:r>
          </w:p>
          <w:p w:rsidR="0046128E" w:rsidRPr="005A1778" w:rsidRDefault="0046128E" w:rsidP="00EC2090">
            <w:pPr>
              <w:rPr>
                <w:rFonts w:ascii="Arial Narrow" w:hAnsi="Arial Narrow" w:cs="Arial"/>
                <w:b/>
                <w:bCs/>
                <w:sz w:val="24"/>
                <w:szCs w:val="24"/>
              </w:rPr>
            </w:pPr>
          </w:p>
        </w:tc>
        <w:tc>
          <w:tcPr>
            <w:tcW w:w="2126" w:type="dxa"/>
          </w:tcPr>
          <w:p w:rsidR="0046128E" w:rsidRPr="00261C84" w:rsidRDefault="0046128E" w:rsidP="00EC2090">
            <w:pPr>
              <w:rPr>
                <w:rFonts w:ascii="Arial Narrow" w:eastAsia="Batang" w:hAnsi="Arial Narrow" w:cs="Arial"/>
                <w:bCs/>
                <w:sz w:val="24"/>
                <w:szCs w:val="24"/>
                <w:lang w:eastAsia="es-ES"/>
              </w:rPr>
            </w:pPr>
            <w:r w:rsidRPr="00261C84">
              <w:rPr>
                <w:rFonts w:ascii="Arial Narrow" w:eastAsia="Batang" w:hAnsi="Arial Narrow" w:cs="Arial"/>
                <w:bCs/>
                <w:sz w:val="24"/>
                <w:szCs w:val="24"/>
                <w:lang w:eastAsia="es-ES"/>
              </w:rPr>
              <w:t>Capacidad de analizar reflexivamente el rol del docente ante los nuevos desafíos de la educación básica, especialmente en el primer y segundo ciclo.</w:t>
            </w:r>
          </w:p>
          <w:p w:rsidR="0046128E" w:rsidRPr="005A1778" w:rsidRDefault="0046128E" w:rsidP="00EC2090">
            <w:pPr>
              <w:rPr>
                <w:rFonts w:ascii="Arial Narrow" w:hAnsi="Arial Narrow" w:cs="Arial"/>
                <w:bCs/>
                <w:sz w:val="24"/>
                <w:szCs w:val="24"/>
              </w:rPr>
            </w:pPr>
          </w:p>
        </w:tc>
        <w:tc>
          <w:tcPr>
            <w:tcW w:w="2410" w:type="dxa"/>
          </w:tcPr>
          <w:p w:rsidR="0046128E" w:rsidRPr="00261C84" w:rsidRDefault="0046128E" w:rsidP="00EC2090">
            <w:pPr>
              <w:tabs>
                <w:tab w:val="left" w:pos="1134"/>
              </w:tabs>
              <w:rPr>
                <w:rFonts w:ascii="Arial Narrow" w:eastAsia="Batang" w:hAnsi="Arial Narrow" w:cs="Arial"/>
                <w:sz w:val="24"/>
                <w:szCs w:val="24"/>
                <w:lang w:eastAsia="es-ES"/>
              </w:rPr>
            </w:pPr>
            <w:r w:rsidRPr="00261C84">
              <w:rPr>
                <w:rFonts w:ascii="Arial Narrow" w:eastAsia="Batang" w:hAnsi="Arial Narrow" w:cs="Arial"/>
                <w:sz w:val="24"/>
                <w:szCs w:val="24"/>
                <w:lang w:eastAsia="es-ES"/>
              </w:rPr>
              <w:t xml:space="preserve">Capacidad para dominar las áreas curriculares, bloques de contenido, tipos de contenido y </w:t>
            </w:r>
          </w:p>
          <w:p w:rsidR="0046128E" w:rsidRPr="00261C84" w:rsidRDefault="0046128E" w:rsidP="00EC2090">
            <w:pPr>
              <w:tabs>
                <w:tab w:val="left" w:pos="1134"/>
              </w:tabs>
              <w:rPr>
                <w:rFonts w:ascii="Arial Narrow" w:eastAsia="Batang" w:hAnsi="Arial Narrow" w:cs="Arial"/>
                <w:sz w:val="24"/>
                <w:szCs w:val="24"/>
                <w:lang w:eastAsia="es-ES"/>
              </w:rPr>
            </w:pPr>
            <w:r w:rsidRPr="00261C84">
              <w:rPr>
                <w:rFonts w:ascii="Arial Narrow" w:eastAsia="Batang" w:hAnsi="Arial Narrow" w:cs="Arial"/>
                <w:sz w:val="24"/>
                <w:szCs w:val="24"/>
                <w:lang w:eastAsia="es-ES"/>
              </w:rPr>
              <w:t xml:space="preserve"> ejes transversales según el CNB y DCNB.</w:t>
            </w:r>
          </w:p>
          <w:p w:rsidR="0046128E" w:rsidRPr="00261C84" w:rsidRDefault="0046128E" w:rsidP="00EC2090">
            <w:pPr>
              <w:tabs>
                <w:tab w:val="left" w:pos="1134"/>
              </w:tabs>
              <w:rPr>
                <w:rFonts w:ascii="Arial Narrow" w:hAnsi="Arial Narrow" w:cs="Arial"/>
                <w:sz w:val="24"/>
                <w:szCs w:val="24"/>
              </w:rPr>
            </w:pPr>
          </w:p>
        </w:tc>
        <w:tc>
          <w:tcPr>
            <w:tcW w:w="2126" w:type="dxa"/>
          </w:tcPr>
          <w:p w:rsidR="0046128E" w:rsidRPr="00BC6832" w:rsidRDefault="0046128E" w:rsidP="00EC2090">
            <w:pPr>
              <w:tabs>
                <w:tab w:val="left" w:pos="1134"/>
              </w:tabs>
              <w:rPr>
                <w:rFonts w:ascii="Arial Narrow" w:eastAsia="Batang" w:hAnsi="Arial Narrow" w:cs="Arial"/>
                <w:sz w:val="24"/>
                <w:szCs w:val="24"/>
                <w:lang w:eastAsia="es-ES"/>
              </w:rPr>
            </w:pPr>
            <w:r w:rsidRPr="00BC6832">
              <w:rPr>
                <w:rFonts w:ascii="Arial Narrow" w:eastAsia="Batang" w:hAnsi="Arial Narrow" w:cs="Arial"/>
                <w:sz w:val="24"/>
                <w:szCs w:val="24"/>
                <w:lang w:eastAsia="es-ES"/>
              </w:rPr>
              <w:t xml:space="preserve">Reproduce en esquemas gráficos los fundamentos del currículo nacional básico (CNB), </w:t>
            </w:r>
          </w:p>
          <w:p w:rsidR="0046128E" w:rsidRPr="00BC6832" w:rsidRDefault="0046128E" w:rsidP="00EC2090">
            <w:pPr>
              <w:tabs>
                <w:tab w:val="left" w:pos="1134"/>
              </w:tabs>
              <w:rPr>
                <w:rFonts w:ascii="Arial Narrow" w:eastAsia="Batang" w:hAnsi="Arial Narrow" w:cs="Arial"/>
                <w:sz w:val="24"/>
                <w:szCs w:val="24"/>
                <w:lang w:eastAsia="es-ES"/>
              </w:rPr>
            </w:pPr>
            <w:r>
              <w:rPr>
                <w:rFonts w:ascii="Arial Narrow" w:eastAsia="Batang" w:hAnsi="Arial Narrow" w:cs="Arial"/>
                <w:sz w:val="24"/>
                <w:szCs w:val="24"/>
                <w:lang w:eastAsia="es-ES"/>
              </w:rPr>
              <w:t xml:space="preserve"> </w:t>
            </w:r>
            <w:r w:rsidRPr="00BC6832">
              <w:rPr>
                <w:rFonts w:ascii="Arial Narrow" w:eastAsia="Batang" w:hAnsi="Arial Narrow" w:cs="Arial"/>
                <w:sz w:val="24"/>
                <w:szCs w:val="24"/>
                <w:lang w:eastAsia="es-ES"/>
              </w:rPr>
              <w:t xml:space="preserve">y las áreas del diseño del currículo nacional básico (DCNB) </w:t>
            </w:r>
          </w:p>
        </w:tc>
        <w:tc>
          <w:tcPr>
            <w:tcW w:w="2977" w:type="dxa"/>
          </w:tcPr>
          <w:p w:rsidR="0046128E" w:rsidRDefault="0046128E" w:rsidP="00EC2090">
            <w:pPr>
              <w:rPr>
                <w:rFonts w:ascii="Arial Narrow" w:hAnsi="Arial Narrow" w:cs="Arial"/>
                <w:sz w:val="24"/>
                <w:szCs w:val="24"/>
              </w:rPr>
            </w:pPr>
            <w:r>
              <w:rPr>
                <w:rFonts w:ascii="Arial Narrow" w:hAnsi="Arial Narrow" w:cs="Arial"/>
                <w:sz w:val="24"/>
                <w:szCs w:val="24"/>
              </w:rPr>
              <w:t xml:space="preserve">Clase magistral de la estructura, lineamientos, adecuación curricular del CNB en la educación básica </w:t>
            </w: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p>
          <w:p w:rsidR="0046128E" w:rsidRPr="000D475F" w:rsidRDefault="0046128E" w:rsidP="00EC2090">
            <w:pPr>
              <w:rPr>
                <w:rFonts w:ascii="Arial Narrow" w:hAnsi="Arial Narrow" w:cs="Arial"/>
                <w:sz w:val="24"/>
                <w:szCs w:val="24"/>
              </w:rPr>
            </w:pPr>
            <w:r w:rsidRPr="000D475F">
              <w:rPr>
                <w:rFonts w:ascii="Arial Narrow" w:hAnsi="Arial Narrow" w:cs="Arial"/>
                <w:sz w:val="24"/>
                <w:szCs w:val="24"/>
              </w:rPr>
              <w:t>•</w:t>
            </w:r>
            <w:r w:rsidRPr="000D475F">
              <w:rPr>
                <w:rFonts w:ascii="Arial Narrow" w:hAnsi="Arial Narrow" w:cs="Arial"/>
                <w:sz w:val="24"/>
                <w:szCs w:val="24"/>
              </w:rPr>
              <w:tab/>
              <w:t>Analizar el  Currículo Nacional Básico</w:t>
            </w:r>
          </w:p>
          <w:p w:rsidR="0046128E" w:rsidRDefault="0046128E" w:rsidP="00EC2090">
            <w:pPr>
              <w:rPr>
                <w:rFonts w:ascii="Arial Narrow" w:hAnsi="Arial Narrow" w:cs="Arial"/>
                <w:sz w:val="24"/>
                <w:szCs w:val="24"/>
              </w:rPr>
            </w:pPr>
            <w:r w:rsidRPr="000D475F">
              <w:rPr>
                <w:rFonts w:ascii="Arial Narrow" w:hAnsi="Arial Narrow" w:cs="Arial"/>
                <w:sz w:val="24"/>
                <w:szCs w:val="24"/>
              </w:rPr>
              <w:t>•</w:t>
            </w:r>
            <w:r w:rsidRPr="000D475F">
              <w:rPr>
                <w:rFonts w:ascii="Arial Narrow" w:hAnsi="Arial Narrow" w:cs="Arial"/>
                <w:sz w:val="24"/>
                <w:szCs w:val="24"/>
              </w:rPr>
              <w:tab/>
              <w:t>Desarrollan en 4 equipos  la técnica el Museo del Saber, sobre el Currículo Nacional Básico (CNB), utilizando material didáctico.</w:t>
            </w: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r>
              <w:rPr>
                <w:rFonts w:ascii="Arial Narrow" w:hAnsi="Arial Narrow" w:cs="Arial"/>
                <w:sz w:val="24"/>
                <w:szCs w:val="24"/>
              </w:rPr>
              <w:t>•</w:t>
            </w:r>
            <w:r>
              <w:rPr>
                <w:rFonts w:ascii="Arial Narrow" w:hAnsi="Arial Narrow" w:cs="Arial"/>
                <w:sz w:val="24"/>
                <w:szCs w:val="24"/>
              </w:rPr>
              <w:tab/>
              <w:t>Presentación de poli medías</w:t>
            </w:r>
            <w:r w:rsidRPr="008328B9">
              <w:rPr>
                <w:rFonts w:ascii="Arial Narrow" w:hAnsi="Arial Narrow" w:cs="Arial"/>
                <w:sz w:val="24"/>
                <w:szCs w:val="24"/>
              </w:rPr>
              <w:t>, sobre el CNB y sus herramientas.</w:t>
            </w: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p>
        </w:tc>
        <w:tc>
          <w:tcPr>
            <w:tcW w:w="1417" w:type="dxa"/>
          </w:tcPr>
          <w:p w:rsidR="0046128E" w:rsidRDefault="0046128E" w:rsidP="00EC2090">
            <w:pPr>
              <w:tabs>
                <w:tab w:val="left" w:pos="1134"/>
              </w:tabs>
              <w:rPr>
                <w:rFonts w:ascii="Arial Narrow" w:hAnsi="Arial Narrow" w:cs="Arial"/>
                <w:sz w:val="24"/>
                <w:szCs w:val="24"/>
              </w:rPr>
            </w:pPr>
            <w:r w:rsidRPr="00C9103C">
              <w:rPr>
                <w:rFonts w:ascii="Arial Narrow" w:hAnsi="Arial Narrow" w:cs="Arial"/>
                <w:sz w:val="24"/>
                <w:szCs w:val="24"/>
              </w:rPr>
              <w:lastRenderedPageBreak/>
              <w:t>Técnicas participativas más Plenarias y discusión del trabajo asignado</w:t>
            </w: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tc>
        <w:tc>
          <w:tcPr>
            <w:tcW w:w="851" w:type="dxa"/>
          </w:tcPr>
          <w:p w:rsidR="0046128E" w:rsidRDefault="0046128E" w:rsidP="00EC2090">
            <w:pPr>
              <w:rPr>
                <w:rFonts w:ascii="Arial Narrow" w:hAnsi="Arial Narrow"/>
                <w:sz w:val="24"/>
                <w:szCs w:val="24"/>
              </w:rPr>
            </w:pPr>
            <w:r>
              <w:rPr>
                <w:rFonts w:ascii="Arial Narrow" w:hAnsi="Arial Narrow"/>
                <w:sz w:val="24"/>
                <w:szCs w:val="24"/>
              </w:rPr>
              <w:t>4 horas</w:t>
            </w:r>
          </w:p>
        </w:tc>
        <w:tc>
          <w:tcPr>
            <w:tcW w:w="1275" w:type="dxa"/>
          </w:tcPr>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-Humanos</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Docente</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Estudiantes</w:t>
            </w:r>
          </w:p>
          <w:p w:rsidR="0046128E" w:rsidRPr="00555AC9" w:rsidRDefault="0046128E" w:rsidP="00EC2090">
            <w:pPr>
              <w:rPr>
                <w:rFonts w:ascii="Arial Narrow" w:hAnsi="Arial Narrow" w:cs="Tunga"/>
                <w:sz w:val="24"/>
                <w:szCs w:val="24"/>
              </w:rPr>
            </w:pP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-Materiales:</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-Proyector</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-Pizarrón</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-Marcador</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-Papel bom</w:t>
            </w:r>
          </w:p>
          <w:p w:rsidR="0046128E" w:rsidRDefault="0046128E" w:rsidP="00EC2090">
            <w:pPr>
              <w:rPr>
                <w:rFonts w:ascii="Arial Narrow" w:hAnsi="Arial Narrow" w:cs="Tunga"/>
                <w:sz w:val="24"/>
                <w:szCs w:val="24"/>
              </w:rPr>
            </w:pPr>
            <w:r w:rsidRPr="00555AC9">
              <w:rPr>
                <w:rFonts w:ascii="Arial Narrow" w:hAnsi="Arial Narrow" w:cs="Tunga"/>
                <w:sz w:val="24"/>
                <w:szCs w:val="24"/>
              </w:rPr>
              <w:t>Marcadores</w:t>
            </w:r>
          </w:p>
        </w:tc>
      </w:tr>
      <w:tr w:rsidR="0046128E" w:rsidRPr="005A1778" w:rsidTr="00EC2090">
        <w:tc>
          <w:tcPr>
            <w:tcW w:w="1560" w:type="dxa"/>
          </w:tcPr>
          <w:p w:rsidR="0046128E" w:rsidRPr="00261C84" w:rsidRDefault="0046128E" w:rsidP="00EC2090">
            <w:pPr>
              <w:rPr>
                <w:rFonts w:ascii="Arial Narrow" w:hAnsi="Arial Narrow" w:cs="Arial"/>
                <w:b/>
                <w:bCs/>
                <w:sz w:val="24"/>
                <w:szCs w:val="24"/>
              </w:rPr>
            </w:pPr>
            <w:r w:rsidRPr="00BC6832">
              <w:rPr>
                <w:rFonts w:ascii="Arial Narrow" w:hAnsi="Arial Narrow" w:cs="Arial"/>
                <w:b/>
                <w:bCs/>
                <w:sz w:val="24"/>
                <w:szCs w:val="24"/>
              </w:rPr>
              <w:lastRenderedPageBreak/>
              <w:t>6.- El Diseño del C</w:t>
            </w:r>
            <w:r>
              <w:rPr>
                <w:rFonts w:ascii="Arial Narrow" w:hAnsi="Arial Narrow" w:cs="Arial"/>
                <w:b/>
                <w:bCs/>
                <w:sz w:val="24"/>
                <w:szCs w:val="24"/>
              </w:rPr>
              <w:t>urrículo Nacional Básico (DCNB)</w:t>
            </w:r>
          </w:p>
        </w:tc>
        <w:tc>
          <w:tcPr>
            <w:tcW w:w="2126" w:type="dxa"/>
          </w:tcPr>
          <w:p w:rsidR="0046128E" w:rsidRPr="00261C84" w:rsidRDefault="0046128E" w:rsidP="00EC2090">
            <w:pPr>
              <w:rPr>
                <w:rFonts w:ascii="Arial Narrow" w:eastAsia="Batang" w:hAnsi="Arial Narrow" w:cs="Arial"/>
                <w:bCs/>
                <w:sz w:val="24"/>
                <w:szCs w:val="24"/>
                <w:lang w:eastAsia="es-ES"/>
              </w:rPr>
            </w:pPr>
            <w:r w:rsidRPr="00BC6832">
              <w:rPr>
                <w:rFonts w:ascii="Arial Narrow" w:eastAsia="Batang" w:hAnsi="Arial Narrow" w:cs="Arial"/>
                <w:bCs/>
                <w:sz w:val="24"/>
                <w:szCs w:val="24"/>
                <w:lang w:eastAsia="es-ES"/>
              </w:rPr>
              <w:t xml:space="preserve">Capacidad para reflexionar sobre la importancia de la gestión docente en el ámbito de la educación básica, a partir del conocimiento del funcionamiento del nivel.  </w:t>
            </w:r>
          </w:p>
        </w:tc>
        <w:tc>
          <w:tcPr>
            <w:tcW w:w="2410" w:type="dxa"/>
          </w:tcPr>
          <w:p w:rsidR="0046128E" w:rsidRPr="00261C84" w:rsidRDefault="0046128E" w:rsidP="00EC2090">
            <w:pPr>
              <w:tabs>
                <w:tab w:val="left" w:pos="1134"/>
              </w:tabs>
              <w:rPr>
                <w:rFonts w:ascii="Arial Narrow" w:eastAsia="Batang" w:hAnsi="Arial Narrow" w:cs="Arial"/>
                <w:sz w:val="24"/>
                <w:szCs w:val="24"/>
                <w:lang w:eastAsia="es-ES"/>
              </w:rPr>
            </w:pPr>
            <w:r w:rsidRPr="00BC6832">
              <w:rPr>
                <w:rFonts w:ascii="Arial Narrow" w:eastAsia="Batang" w:hAnsi="Arial Narrow" w:cs="Arial"/>
                <w:sz w:val="24"/>
                <w:szCs w:val="24"/>
                <w:lang w:eastAsia="es-ES"/>
              </w:rPr>
              <w:t>Capacidad para dominar las áreas curriculares, bloques de c</w:t>
            </w:r>
            <w:r>
              <w:rPr>
                <w:rFonts w:ascii="Arial Narrow" w:eastAsia="Batang" w:hAnsi="Arial Narrow" w:cs="Arial"/>
                <w:sz w:val="24"/>
                <w:szCs w:val="24"/>
                <w:lang w:eastAsia="es-ES"/>
              </w:rPr>
              <w:t xml:space="preserve">ontenido, tipos de contenido y </w:t>
            </w:r>
            <w:r w:rsidRPr="00BC6832">
              <w:rPr>
                <w:rFonts w:ascii="Arial Narrow" w:eastAsia="Batang" w:hAnsi="Arial Narrow" w:cs="Arial"/>
                <w:sz w:val="24"/>
                <w:szCs w:val="24"/>
                <w:lang w:eastAsia="es-ES"/>
              </w:rPr>
              <w:t xml:space="preserve">  ejes transversales según el CNB y DCNB.</w:t>
            </w:r>
          </w:p>
        </w:tc>
        <w:tc>
          <w:tcPr>
            <w:tcW w:w="2126" w:type="dxa"/>
          </w:tcPr>
          <w:p w:rsidR="0046128E" w:rsidRPr="00BC6832" w:rsidRDefault="0046128E" w:rsidP="00EC2090">
            <w:pPr>
              <w:tabs>
                <w:tab w:val="left" w:pos="1134"/>
              </w:tabs>
              <w:rPr>
                <w:rFonts w:ascii="Arial Narrow" w:eastAsia="Batang" w:hAnsi="Arial Narrow" w:cs="Arial"/>
                <w:sz w:val="24"/>
                <w:szCs w:val="24"/>
                <w:lang w:eastAsia="es-ES"/>
              </w:rPr>
            </w:pPr>
            <w:r w:rsidRPr="00BC6832">
              <w:rPr>
                <w:rFonts w:ascii="Arial Narrow" w:eastAsia="Batang" w:hAnsi="Arial Narrow" w:cs="Arial"/>
                <w:sz w:val="24"/>
                <w:szCs w:val="24"/>
                <w:lang w:eastAsia="es-ES"/>
              </w:rPr>
              <w:t>Asiste y registra información en dos visitas guiadas a centros educativos del primer y segundo</w:t>
            </w:r>
          </w:p>
          <w:p w:rsidR="0046128E" w:rsidRPr="00BC6832" w:rsidRDefault="0046128E" w:rsidP="00EC2090">
            <w:pPr>
              <w:tabs>
                <w:tab w:val="left" w:pos="1134"/>
              </w:tabs>
              <w:rPr>
                <w:rFonts w:ascii="Arial Narrow" w:eastAsia="Batang" w:hAnsi="Arial Narrow" w:cs="Arial"/>
                <w:sz w:val="24"/>
                <w:szCs w:val="24"/>
                <w:lang w:eastAsia="es-ES"/>
              </w:rPr>
            </w:pPr>
            <w:r w:rsidRPr="00BC6832">
              <w:rPr>
                <w:rFonts w:ascii="Arial Narrow" w:eastAsia="Batang" w:hAnsi="Arial Narrow" w:cs="Arial"/>
                <w:sz w:val="24"/>
                <w:szCs w:val="24"/>
                <w:lang w:eastAsia="es-ES"/>
              </w:rPr>
              <w:t xml:space="preserve"> Ciclo, para conocer la dinámica escolar según el tema de estudio.</w:t>
            </w:r>
          </w:p>
        </w:tc>
        <w:tc>
          <w:tcPr>
            <w:tcW w:w="2977" w:type="dxa"/>
          </w:tcPr>
          <w:p w:rsidR="0046128E" w:rsidRPr="008328B9" w:rsidRDefault="0046128E" w:rsidP="00EC2090">
            <w:pPr>
              <w:rPr>
                <w:rFonts w:ascii="Arial Narrow" w:hAnsi="Arial Narrow" w:cs="Arial"/>
                <w:sz w:val="24"/>
                <w:szCs w:val="24"/>
              </w:rPr>
            </w:pPr>
            <w:r w:rsidRPr="008328B9">
              <w:rPr>
                <w:rFonts w:ascii="Arial Narrow" w:hAnsi="Arial Narrow" w:cs="Arial"/>
                <w:sz w:val="24"/>
                <w:szCs w:val="24"/>
              </w:rPr>
              <w:t>•</w:t>
            </w:r>
            <w:r w:rsidRPr="008328B9">
              <w:rPr>
                <w:rFonts w:ascii="Arial Narrow" w:hAnsi="Arial Narrow" w:cs="Arial"/>
                <w:sz w:val="24"/>
                <w:szCs w:val="24"/>
              </w:rPr>
              <w:tab/>
              <w:t>Desarrollo de taller del Diseño Curricular Nacional Básico (DCNB), utilizando las herramientas.</w:t>
            </w:r>
          </w:p>
          <w:p w:rsidR="0046128E" w:rsidRPr="008328B9" w:rsidRDefault="0046128E" w:rsidP="00EC2090">
            <w:pPr>
              <w:rPr>
                <w:rFonts w:ascii="Arial Narrow" w:hAnsi="Arial Narrow" w:cs="Arial"/>
                <w:sz w:val="24"/>
                <w:szCs w:val="24"/>
              </w:rPr>
            </w:pPr>
            <w:r w:rsidRPr="008328B9">
              <w:rPr>
                <w:rFonts w:ascii="Arial Narrow" w:hAnsi="Arial Narrow" w:cs="Arial"/>
                <w:sz w:val="24"/>
                <w:szCs w:val="24"/>
              </w:rPr>
              <w:t>•</w:t>
            </w:r>
            <w:r w:rsidRPr="008328B9">
              <w:rPr>
                <w:rFonts w:ascii="Arial Narrow" w:hAnsi="Arial Narrow" w:cs="Arial"/>
                <w:sz w:val="24"/>
                <w:szCs w:val="24"/>
              </w:rPr>
              <w:tab/>
              <w:t>Formac</w:t>
            </w:r>
            <w:r>
              <w:rPr>
                <w:rFonts w:ascii="Arial Narrow" w:hAnsi="Arial Narrow" w:cs="Arial"/>
                <w:sz w:val="24"/>
                <w:szCs w:val="24"/>
              </w:rPr>
              <w:t xml:space="preserve">ión de  equipos de trabajo para </w:t>
            </w:r>
            <w:r w:rsidRPr="008328B9">
              <w:rPr>
                <w:rFonts w:ascii="Arial Narrow" w:hAnsi="Arial Narrow" w:cs="Arial"/>
                <w:sz w:val="24"/>
                <w:szCs w:val="24"/>
              </w:rPr>
              <w:t>realizar: Identificar las áreas de cada grado,  bloques de contenidos y componentes.</w:t>
            </w:r>
          </w:p>
          <w:p w:rsidR="0046128E" w:rsidRPr="008328B9" w:rsidRDefault="0046128E" w:rsidP="00EC2090">
            <w:pPr>
              <w:rPr>
                <w:rFonts w:ascii="Arial Narrow" w:hAnsi="Arial Narrow" w:cs="Arial"/>
                <w:sz w:val="24"/>
                <w:szCs w:val="24"/>
              </w:rPr>
            </w:pPr>
            <w:r w:rsidRPr="008328B9">
              <w:rPr>
                <w:rFonts w:ascii="Arial Narrow" w:hAnsi="Arial Narrow" w:cs="Arial"/>
                <w:sz w:val="24"/>
                <w:szCs w:val="24"/>
              </w:rPr>
              <w:t>•</w:t>
            </w:r>
            <w:r w:rsidRPr="008328B9">
              <w:rPr>
                <w:rFonts w:ascii="Arial Narrow" w:hAnsi="Arial Narrow" w:cs="Arial"/>
                <w:sz w:val="24"/>
                <w:szCs w:val="24"/>
              </w:rPr>
              <w:tab/>
              <w:t>Planificar un tema asignado del I o II ciclo utilizando el   DCNB y sus herramientas</w:t>
            </w:r>
          </w:p>
          <w:p w:rsidR="0046128E" w:rsidRDefault="0046128E" w:rsidP="00EC2090">
            <w:pPr>
              <w:rPr>
                <w:rFonts w:ascii="Arial Narrow" w:hAnsi="Arial Narrow" w:cs="Arial"/>
                <w:sz w:val="24"/>
                <w:szCs w:val="24"/>
              </w:rPr>
            </w:pPr>
            <w:r w:rsidRPr="008328B9">
              <w:rPr>
                <w:rFonts w:ascii="Arial Narrow" w:hAnsi="Arial Narrow" w:cs="Arial"/>
                <w:sz w:val="24"/>
                <w:szCs w:val="24"/>
              </w:rPr>
              <w:t>•</w:t>
            </w:r>
            <w:r w:rsidRPr="008328B9">
              <w:rPr>
                <w:rFonts w:ascii="Arial Narrow" w:hAnsi="Arial Narrow" w:cs="Arial"/>
                <w:sz w:val="24"/>
                <w:szCs w:val="24"/>
              </w:rPr>
              <w:tab/>
              <w:t>Exponer el plan elaborado</w:t>
            </w:r>
            <w:r>
              <w:rPr>
                <w:rFonts w:ascii="Arial Narrow" w:hAnsi="Arial Narrow" w:cs="Arial"/>
                <w:sz w:val="24"/>
                <w:szCs w:val="24"/>
              </w:rPr>
              <w:t>.</w:t>
            </w:r>
          </w:p>
        </w:tc>
        <w:tc>
          <w:tcPr>
            <w:tcW w:w="1417" w:type="dxa"/>
          </w:tcPr>
          <w:p w:rsidR="0046128E" w:rsidRDefault="0046128E" w:rsidP="00EC2090">
            <w:pPr>
              <w:tabs>
                <w:tab w:val="left" w:pos="1134"/>
              </w:tabs>
              <w:rPr>
                <w:rFonts w:ascii="Arial Narrow" w:hAnsi="Arial Narrow" w:cs="Arial"/>
                <w:sz w:val="24"/>
                <w:szCs w:val="24"/>
              </w:rPr>
            </w:pPr>
            <w:r w:rsidRPr="00C9103C">
              <w:rPr>
                <w:rFonts w:ascii="Arial Narrow" w:hAnsi="Arial Narrow" w:cs="Arial"/>
                <w:sz w:val="24"/>
                <w:szCs w:val="24"/>
              </w:rPr>
              <w:t>Técnicas participativas más Plenarias y discusión del trabajo asignado</w:t>
            </w: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tc>
        <w:tc>
          <w:tcPr>
            <w:tcW w:w="851" w:type="dxa"/>
          </w:tcPr>
          <w:p w:rsidR="0046128E" w:rsidRDefault="0046128E" w:rsidP="00EC2090">
            <w:pPr>
              <w:rPr>
                <w:rFonts w:ascii="Arial Narrow" w:hAnsi="Arial Narrow"/>
                <w:sz w:val="24"/>
                <w:szCs w:val="24"/>
              </w:rPr>
            </w:pPr>
            <w:r>
              <w:rPr>
                <w:rFonts w:ascii="Arial Narrow" w:hAnsi="Arial Narrow"/>
                <w:sz w:val="24"/>
                <w:szCs w:val="24"/>
              </w:rPr>
              <w:t>4 horas</w:t>
            </w:r>
          </w:p>
        </w:tc>
        <w:tc>
          <w:tcPr>
            <w:tcW w:w="1275" w:type="dxa"/>
          </w:tcPr>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-Humanos</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Docente</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Estudiantes</w:t>
            </w:r>
          </w:p>
          <w:p w:rsidR="0046128E" w:rsidRPr="00555AC9" w:rsidRDefault="0046128E" w:rsidP="00EC2090">
            <w:pPr>
              <w:rPr>
                <w:rFonts w:ascii="Arial Narrow" w:hAnsi="Arial Narrow" w:cs="Tunga"/>
                <w:sz w:val="24"/>
                <w:szCs w:val="24"/>
              </w:rPr>
            </w:pP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-Materiales:</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-Proyector</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-Pizarrón</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-Marcador</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-Papel bom</w:t>
            </w:r>
          </w:p>
          <w:p w:rsidR="0046128E" w:rsidRDefault="0046128E" w:rsidP="00EC2090">
            <w:pPr>
              <w:rPr>
                <w:rFonts w:ascii="Arial Narrow" w:hAnsi="Arial Narrow" w:cs="Tunga"/>
                <w:sz w:val="24"/>
                <w:szCs w:val="24"/>
              </w:rPr>
            </w:pPr>
            <w:r w:rsidRPr="00555AC9">
              <w:rPr>
                <w:rFonts w:ascii="Arial Narrow" w:hAnsi="Arial Narrow" w:cs="Tunga"/>
                <w:sz w:val="24"/>
                <w:szCs w:val="24"/>
              </w:rPr>
              <w:t>Marcadores</w:t>
            </w:r>
          </w:p>
        </w:tc>
      </w:tr>
      <w:tr w:rsidR="0046128E" w:rsidRPr="005A1778" w:rsidTr="00EC2090">
        <w:tc>
          <w:tcPr>
            <w:tcW w:w="1560" w:type="dxa"/>
          </w:tcPr>
          <w:p w:rsidR="0046128E" w:rsidRPr="00BC6832" w:rsidRDefault="0046128E" w:rsidP="00EC2090">
            <w:pPr>
              <w:rPr>
                <w:rFonts w:ascii="Arial Narrow" w:hAnsi="Arial Narrow" w:cs="Arial"/>
                <w:b/>
                <w:bCs/>
                <w:sz w:val="24"/>
                <w:szCs w:val="24"/>
              </w:rPr>
            </w:pPr>
          </w:p>
          <w:p w:rsidR="0046128E" w:rsidRPr="00BC6832" w:rsidRDefault="0046128E" w:rsidP="00EC2090">
            <w:pPr>
              <w:rPr>
                <w:rFonts w:ascii="Arial Narrow" w:hAnsi="Arial Narrow" w:cs="Arial"/>
                <w:b/>
                <w:bCs/>
                <w:sz w:val="24"/>
                <w:szCs w:val="24"/>
              </w:rPr>
            </w:pPr>
            <w:r>
              <w:rPr>
                <w:rFonts w:ascii="Arial Narrow" w:hAnsi="Arial Narrow" w:cs="Arial"/>
                <w:b/>
                <w:bCs/>
                <w:sz w:val="24"/>
                <w:szCs w:val="24"/>
              </w:rPr>
              <w:t>7.-</w:t>
            </w:r>
            <w:r w:rsidRPr="00BC6832">
              <w:rPr>
                <w:rFonts w:ascii="Arial Narrow" w:hAnsi="Arial Narrow" w:cs="Arial"/>
                <w:b/>
                <w:bCs/>
                <w:sz w:val="24"/>
                <w:szCs w:val="24"/>
              </w:rPr>
              <w:t>T</w:t>
            </w:r>
            <w:r>
              <w:rPr>
                <w:rFonts w:ascii="Arial Narrow" w:hAnsi="Arial Narrow" w:cs="Arial"/>
                <w:b/>
                <w:bCs/>
                <w:sz w:val="24"/>
                <w:szCs w:val="24"/>
              </w:rPr>
              <w:t>ransversalidad en la educación</w:t>
            </w:r>
          </w:p>
          <w:p w:rsidR="0046128E" w:rsidRPr="00261C84" w:rsidRDefault="0046128E" w:rsidP="00EC2090">
            <w:pPr>
              <w:rPr>
                <w:rFonts w:ascii="Arial Narrow" w:hAnsi="Arial Narrow" w:cs="Arial"/>
                <w:b/>
                <w:bCs/>
                <w:sz w:val="24"/>
                <w:szCs w:val="24"/>
              </w:rPr>
            </w:pPr>
          </w:p>
        </w:tc>
        <w:tc>
          <w:tcPr>
            <w:tcW w:w="2126" w:type="dxa"/>
          </w:tcPr>
          <w:p w:rsidR="0046128E" w:rsidRPr="00261C84" w:rsidRDefault="0046128E" w:rsidP="00EC2090">
            <w:pPr>
              <w:rPr>
                <w:rFonts w:ascii="Arial Narrow" w:eastAsia="Batang" w:hAnsi="Arial Narrow" w:cs="Arial"/>
                <w:bCs/>
                <w:sz w:val="24"/>
                <w:szCs w:val="24"/>
                <w:lang w:eastAsia="es-ES"/>
              </w:rPr>
            </w:pPr>
            <w:r w:rsidRPr="00BC6832">
              <w:rPr>
                <w:rFonts w:ascii="Arial Narrow" w:eastAsia="Batang" w:hAnsi="Arial Narrow" w:cs="Arial"/>
                <w:bCs/>
                <w:sz w:val="24"/>
                <w:szCs w:val="24"/>
                <w:lang w:eastAsia="es-ES"/>
              </w:rPr>
              <w:t>Capacidad de analizar reflexivamente el rol del docente ante los nuevos desafíos de la educación básica, especialmente en el primer y segundo ciclo</w:t>
            </w:r>
          </w:p>
        </w:tc>
        <w:tc>
          <w:tcPr>
            <w:tcW w:w="2410" w:type="dxa"/>
          </w:tcPr>
          <w:p w:rsidR="0046128E" w:rsidRPr="00261C84" w:rsidRDefault="0046128E" w:rsidP="00EC2090">
            <w:pPr>
              <w:tabs>
                <w:tab w:val="left" w:pos="1134"/>
              </w:tabs>
              <w:rPr>
                <w:rFonts w:ascii="Arial Narrow" w:eastAsia="Batang" w:hAnsi="Arial Narrow" w:cs="Arial"/>
                <w:sz w:val="24"/>
                <w:szCs w:val="24"/>
                <w:lang w:eastAsia="es-ES"/>
              </w:rPr>
            </w:pPr>
            <w:r w:rsidRPr="00BC6832">
              <w:rPr>
                <w:rFonts w:ascii="Arial Narrow" w:eastAsia="Batang" w:hAnsi="Arial Narrow" w:cs="Arial"/>
                <w:sz w:val="24"/>
                <w:szCs w:val="24"/>
                <w:lang w:eastAsia="es-ES"/>
              </w:rPr>
              <w:t>Capacidad para demostrar nuevas formas de enseñanza</w:t>
            </w:r>
            <w:r>
              <w:rPr>
                <w:rFonts w:ascii="Arial Narrow" w:eastAsia="Batang" w:hAnsi="Arial Narrow" w:cs="Arial"/>
                <w:sz w:val="24"/>
                <w:szCs w:val="24"/>
                <w:lang w:eastAsia="es-ES"/>
              </w:rPr>
              <w:t xml:space="preserve"> y aprendizaje sobre los temas </w:t>
            </w:r>
            <w:r w:rsidRPr="00BC6832">
              <w:rPr>
                <w:rFonts w:ascii="Arial Narrow" w:eastAsia="Batang" w:hAnsi="Arial Narrow" w:cs="Arial"/>
                <w:sz w:val="24"/>
                <w:szCs w:val="24"/>
                <w:lang w:eastAsia="es-ES"/>
              </w:rPr>
              <w:t>actuales de la educación como ser el manejo de la transversal</w:t>
            </w:r>
            <w:r>
              <w:rPr>
                <w:rFonts w:ascii="Arial Narrow" w:eastAsia="Batang" w:hAnsi="Arial Narrow" w:cs="Arial"/>
                <w:sz w:val="24"/>
                <w:szCs w:val="24"/>
                <w:lang w:eastAsia="es-ES"/>
              </w:rPr>
              <w:t xml:space="preserve">idad, la educación en valores, </w:t>
            </w:r>
            <w:r w:rsidRPr="00BC6832">
              <w:rPr>
                <w:rFonts w:ascii="Arial Narrow" w:eastAsia="Batang" w:hAnsi="Arial Narrow" w:cs="Arial"/>
                <w:sz w:val="24"/>
                <w:szCs w:val="24"/>
                <w:lang w:eastAsia="es-ES"/>
              </w:rPr>
              <w:t>educacional emocional entre otros.</w:t>
            </w:r>
          </w:p>
        </w:tc>
        <w:tc>
          <w:tcPr>
            <w:tcW w:w="2126" w:type="dxa"/>
          </w:tcPr>
          <w:p w:rsidR="0046128E" w:rsidRPr="00BC6832" w:rsidRDefault="0046128E" w:rsidP="00EC2090">
            <w:pPr>
              <w:tabs>
                <w:tab w:val="left" w:pos="1134"/>
              </w:tabs>
              <w:rPr>
                <w:rFonts w:ascii="Arial Narrow" w:eastAsia="Batang" w:hAnsi="Arial Narrow" w:cs="Arial"/>
                <w:sz w:val="24"/>
                <w:szCs w:val="24"/>
                <w:lang w:eastAsia="es-ES"/>
              </w:rPr>
            </w:pPr>
            <w:r w:rsidRPr="00BC6832">
              <w:rPr>
                <w:rFonts w:ascii="Arial Narrow" w:eastAsia="Batang" w:hAnsi="Arial Narrow" w:cs="Arial"/>
                <w:sz w:val="24"/>
                <w:szCs w:val="24"/>
                <w:lang w:eastAsia="es-ES"/>
              </w:rPr>
              <w:t xml:space="preserve">Presenta una síntesis investigativa sobre un tema actual de la educación. ( la educación en valores, educacional emocional, manejo de aula, convivencia,  educación ambiental en la escuela, el arte como medio de aprendizaje, el desarrollo psicomotor </w:t>
            </w:r>
            <w:r w:rsidRPr="00BC6832">
              <w:rPr>
                <w:rFonts w:ascii="Arial Narrow" w:eastAsia="Batang" w:hAnsi="Arial Narrow" w:cs="Arial"/>
                <w:sz w:val="24"/>
                <w:szCs w:val="24"/>
                <w:lang w:eastAsia="es-ES"/>
              </w:rPr>
              <w:lastRenderedPageBreak/>
              <w:t>del niño, escuela de y para padres, etc)</w:t>
            </w:r>
          </w:p>
        </w:tc>
        <w:tc>
          <w:tcPr>
            <w:tcW w:w="2977" w:type="dxa"/>
          </w:tcPr>
          <w:p w:rsidR="0046128E" w:rsidRDefault="0046128E" w:rsidP="00EC2090">
            <w:pPr>
              <w:rPr>
                <w:rFonts w:ascii="Arial Narrow" w:hAnsi="Arial Narrow" w:cs="Arial"/>
                <w:sz w:val="24"/>
                <w:szCs w:val="24"/>
              </w:rPr>
            </w:pPr>
            <w:r>
              <w:rPr>
                <w:rFonts w:ascii="Arial Narrow" w:hAnsi="Arial Narrow" w:cs="Arial"/>
                <w:sz w:val="24"/>
                <w:szCs w:val="24"/>
              </w:rPr>
              <w:lastRenderedPageBreak/>
              <w:t xml:space="preserve">Clase magistral descriptiva de los ejes transversales, </w:t>
            </w:r>
            <w:r w:rsidRPr="00C9103C">
              <w:rPr>
                <w:rFonts w:ascii="Arial Narrow" w:hAnsi="Arial Narrow" w:cs="Arial"/>
                <w:sz w:val="24"/>
                <w:szCs w:val="24"/>
              </w:rPr>
              <w:t>Análisis de las relaciones entre contenidos temáticos y ejes transversales</w:t>
            </w:r>
            <w:r>
              <w:rPr>
                <w:rFonts w:ascii="Arial Narrow" w:hAnsi="Arial Narrow" w:cs="Arial"/>
                <w:sz w:val="24"/>
                <w:szCs w:val="24"/>
              </w:rPr>
              <w:t xml:space="preserve"> y </w:t>
            </w:r>
            <w:r w:rsidRPr="00C9103C">
              <w:rPr>
                <w:rFonts w:ascii="Arial Narrow" w:hAnsi="Arial Narrow" w:cs="Arial"/>
                <w:sz w:val="24"/>
                <w:szCs w:val="24"/>
              </w:rPr>
              <w:t>Estrategias para el manejo de ejes transversales</w:t>
            </w:r>
            <w:r w:rsidRPr="00C9103C">
              <w:rPr>
                <w:rFonts w:ascii="Arial Narrow" w:hAnsi="Arial Narrow" w:cs="Arial"/>
                <w:sz w:val="24"/>
                <w:szCs w:val="24"/>
              </w:rPr>
              <w:tab/>
            </w:r>
          </w:p>
          <w:p w:rsidR="0046128E" w:rsidRDefault="0046128E" w:rsidP="00EC2090">
            <w:pPr>
              <w:rPr>
                <w:rFonts w:ascii="Arial Narrow" w:hAnsi="Arial Narrow" w:cs="Arial"/>
                <w:sz w:val="24"/>
                <w:szCs w:val="24"/>
              </w:rPr>
            </w:pPr>
          </w:p>
          <w:p w:rsidR="0046128E" w:rsidRPr="0049759E" w:rsidRDefault="0046128E" w:rsidP="00EC2090">
            <w:pPr>
              <w:rPr>
                <w:rFonts w:ascii="Arial Narrow" w:hAnsi="Arial Narrow" w:cs="Arial"/>
                <w:sz w:val="24"/>
                <w:szCs w:val="24"/>
              </w:rPr>
            </w:pPr>
            <w:r w:rsidRPr="0049759E">
              <w:rPr>
                <w:rFonts w:ascii="Arial Narrow" w:hAnsi="Arial Narrow" w:cs="Arial"/>
                <w:sz w:val="24"/>
                <w:szCs w:val="24"/>
              </w:rPr>
              <w:t>•</w:t>
            </w:r>
            <w:r w:rsidRPr="0049759E">
              <w:rPr>
                <w:rFonts w:ascii="Arial Narrow" w:hAnsi="Arial Narrow" w:cs="Arial"/>
                <w:sz w:val="24"/>
                <w:szCs w:val="24"/>
              </w:rPr>
              <w:tab/>
              <w:t>Distribución de temas en equipos de trabajo.</w:t>
            </w:r>
          </w:p>
          <w:p w:rsidR="0046128E" w:rsidRPr="0049759E" w:rsidRDefault="0046128E" w:rsidP="00EC2090">
            <w:pPr>
              <w:rPr>
                <w:rFonts w:ascii="Arial Narrow" w:hAnsi="Arial Narrow" w:cs="Arial"/>
                <w:sz w:val="24"/>
                <w:szCs w:val="24"/>
              </w:rPr>
            </w:pPr>
            <w:r w:rsidRPr="0049759E">
              <w:rPr>
                <w:rFonts w:ascii="Arial Narrow" w:hAnsi="Arial Narrow" w:cs="Arial"/>
                <w:sz w:val="24"/>
                <w:szCs w:val="24"/>
              </w:rPr>
              <w:t>•</w:t>
            </w:r>
            <w:r w:rsidRPr="0049759E">
              <w:rPr>
                <w:rFonts w:ascii="Arial Narrow" w:hAnsi="Arial Narrow" w:cs="Arial"/>
                <w:sz w:val="24"/>
                <w:szCs w:val="24"/>
              </w:rPr>
              <w:tab/>
              <w:t>Cada equipo investiga temas actuales de la educación.</w:t>
            </w:r>
          </w:p>
          <w:p w:rsidR="0046128E" w:rsidRDefault="0046128E" w:rsidP="00EC2090">
            <w:pPr>
              <w:rPr>
                <w:rFonts w:ascii="Arial Narrow" w:hAnsi="Arial Narrow" w:cs="Arial"/>
                <w:sz w:val="24"/>
                <w:szCs w:val="24"/>
              </w:rPr>
            </w:pPr>
            <w:r w:rsidRPr="0049759E">
              <w:rPr>
                <w:rFonts w:ascii="Arial Narrow" w:hAnsi="Arial Narrow" w:cs="Arial"/>
                <w:sz w:val="24"/>
                <w:szCs w:val="24"/>
              </w:rPr>
              <w:lastRenderedPageBreak/>
              <w:t>•</w:t>
            </w:r>
            <w:r w:rsidRPr="0049759E">
              <w:rPr>
                <w:rFonts w:ascii="Arial Narrow" w:hAnsi="Arial Narrow" w:cs="Arial"/>
                <w:sz w:val="24"/>
                <w:szCs w:val="24"/>
              </w:rPr>
              <w:tab/>
              <w:t>Exposición del trabajo realizado, utilizando las técnicas del manual de este espacio y otras com</w:t>
            </w:r>
            <w:r>
              <w:rPr>
                <w:rFonts w:ascii="Arial Narrow" w:hAnsi="Arial Narrow" w:cs="Arial"/>
                <w:sz w:val="24"/>
                <w:szCs w:val="24"/>
              </w:rPr>
              <w:t>o; mesa redonda, simposio, foro</w:t>
            </w:r>
            <w:r w:rsidRPr="0049759E">
              <w:rPr>
                <w:rFonts w:ascii="Arial Narrow" w:hAnsi="Arial Narrow" w:cs="Arial"/>
                <w:sz w:val="24"/>
                <w:szCs w:val="24"/>
              </w:rPr>
              <w:t>, seminario según temática asignada.</w:t>
            </w: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r>
              <w:rPr>
                <w:rFonts w:ascii="Arial Narrow" w:hAnsi="Arial Narrow" w:cs="Arial"/>
                <w:sz w:val="24"/>
                <w:szCs w:val="24"/>
              </w:rPr>
              <w:t>Lectura del libro “La Pedagogía del Oprimido” de Paulo Freire</w:t>
            </w:r>
          </w:p>
          <w:p w:rsidR="0046128E" w:rsidRDefault="0046128E" w:rsidP="00EC2090">
            <w:pPr>
              <w:rPr>
                <w:rFonts w:ascii="Arial Narrow" w:hAnsi="Arial Narrow" w:cs="Arial"/>
                <w:sz w:val="24"/>
                <w:szCs w:val="24"/>
              </w:rPr>
            </w:pPr>
          </w:p>
          <w:p w:rsidR="0046128E" w:rsidRPr="0049759E" w:rsidRDefault="0046128E" w:rsidP="00EC2090">
            <w:pPr>
              <w:rPr>
                <w:rFonts w:ascii="Arial Narrow" w:hAnsi="Arial Narrow" w:cs="Arial"/>
                <w:sz w:val="24"/>
                <w:szCs w:val="24"/>
              </w:rPr>
            </w:pPr>
            <w:r>
              <w:rPr>
                <w:rFonts w:ascii="Arial Narrow" w:hAnsi="Arial Narrow" w:cs="Arial"/>
                <w:sz w:val="24"/>
                <w:szCs w:val="24"/>
              </w:rPr>
              <w:t>Creación de ensayo argumentativo en clase que evidencie el aprendizaje significativo del libro.</w:t>
            </w: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p>
          <w:p w:rsidR="0046128E" w:rsidRDefault="0046128E" w:rsidP="00EC2090">
            <w:pPr>
              <w:rPr>
                <w:rFonts w:ascii="Arial Narrow" w:hAnsi="Arial Narrow" w:cs="Arial"/>
                <w:sz w:val="24"/>
                <w:szCs w:val="24"/>
              </w:rPr>
            </w:pPr>
            <w:r>
              <w:rPr>
                <w:rFonts w:ascii="Arial Narrow" w:hAnsi="Arial Narrow" w:cs="Arial"/>
                <w:sz w:val="24"/>
                <w:szCs w:val="24"/>
              </w:rPr>
              <w:t>Concurso en equipo de promoción de la carrera</w:t>
            </w:r>
          </w:p>
        </w:tc>
        <w:tc>
          <w:tcPr>
            <w:tcW w:w="1417" w:type="dxa"/>
          </w:tcPr>
          <w:p w:rsidR="0046128E" w:rsidRDefault="0046128E" w:rsidP="00EC2090">
            <w:pPr>
              <w:tabs>
                <w:tab w:val="left" w:pos="1134"/>
              </w:tabs>
              <w:rPr>
                <w:rFonts w:ascii="Arial Narrow" w:hAnsi="Arial Narrow" w:cs="Arial"/>
                <w:sz w:val="24"/>
                <w:szCs w:val="24"/>
              </w:rPr>
            </w:pPr>
            <w:r w:rsidRPr="00027A29">
              <w:rPr>
                <w:rFonts w:ascii="Arial Narrow" w:hAnsi="Arial Narrow" w:cs="Arial"/>
                <w:sz w:val="24"/>
                <w:szCs w:val="24"/>
              </w:rPr>
              <w:lastRenderedPageBreak/>
              <w:t>Técnicas participativas más Plenarias y discusión del trabajo asignado</w:t>
            </w: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Pr="002B1424"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r w:rsidRPr="00725D00">
              <w:rPr>
                <w:rFonts w:ascii="Arial Narrow" w:hAnsi="Arial Narrow" w:cs="Arial"/>
                <w:sz w:val="24"/>
                <w:szCs w:val="24"/>
              </w:rPr>
              <w:t>Lista de asistencia al centro educativo</w:t>
            </w: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p w:rsidR="0046128E" w:rsidRDefault="0046128E" w:rsidP="00EC2090">
            <w:pPr>
              <w:tabs>
                <w:tab w:val="left" w:pos="1134"/>
              </w:tabs>
              <w:rPr>
                <w:rFonts w:ascii="Arial Narrow" w:hAnsi="Arial Narrow" w:cs="Arial"/>
                <w:sz w:val="24"/>
                <w:szCs w:val="24"/>
              </w:rPr>
            </w:pPr>
          </w:p>
        </w:tc>
        <w:tc>
          <w:tcPr>
            <w:tcW w:w="851" w:type="dxa"/>
          </w:tcPr>
          <w:p w:rsidR="0046128E" w:rsidRDefault="0046128E" w:rsidP="00EC2090">
            <w:pPr>
              <w:rPr>
                <w:rFonts w:ascii="Arial Narrow" w:hAnsi="Arial Narrow"/>
                <w:sz w:val="24"/>
                <w:szCs w:val="24"/>
              </w:rPr>
            </w:pPr>
            <w:r>
              <w:rPr>
                <w:rFonts w:ascii="Arial Narrow" w:hAnsi="Arial Narrow"/>
                <w:sz w:val="24"/>
                <w:szCs w:val="24"/>
              </w:rPr>
              <w:lastRenderedPageBreak/>
              <w:t xml:space="preserve">8 horas </w:t>
            </w:r>
          </w:p>
        </w:tc>
        <w:tc>
          <w:tcPr>
            <w:tcW w:w="1275" w:type="dxa"/>
          </w:tcPr>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-Humanos</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Docente</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Estudiantes</w:t>
            </w:r>
          </w:p>
          <w:p w:rsidR="0046128E" w:rsidRPr="00555AC9" w:rsidRDefault="0046128E" w:rsidP="00EC2090">
            <w:pPr>
              <w:rPr>
                <w:rFonts w:ascii="Arial Narrow" w:hAnsi="Arial Narrow" w:cs="Tunga"/>
                <w:sz w:val="24"/>
                <w:szCs w:val="24"/>
              </w:rPr>
            </w:pP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-Materiales:</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-Proyector</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-Pizarrón</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-Marcador</w:t>
            </w:r>
          </w:p>
          <w:p w:rsidR="0046128E" w:rsidRPr="00555AC9" w:rsidRDefault="0046128E" w:rsidP="00EC2090">
            <w:pPr>
              <w:rPr>
                <w:rFonts w:ascii="Arial Narrow" w:hAnsi="Arial Narrow" w:cs="Tunga"/>
                <w:sz w:val="24"/>
                <w:szCs w:val="24"/>
              </w:rPr>
            </w:pPr>
            <w:r w:rsidRPr="00555AC9">
              <w:rPr>
                <w:rFonts w:ascii="Arial Narrow" w:hAnsi="Arial Narrow" w:cs="Tunga"/>
                <w:sz w:val="24"/>
                <w:szCs w:val="24"/>
              </w:rPr>
              <w:t>-Papel bom</w:t>
            </w:r>
          </w:p>
          <w:p w:rsidR="0046128E" w:rsidRDefault="0046128E" w:rsidP="00EC2090">
            <w:pPr>
              <w:rPr>
                <w:rFonts w:ascii="Arial Narrow" w:hAnsi="Arial Narrow" w:cs="Tunga"/>
                <w:sz w:val="24"/>
                <w:szCs w:val="24"/>
              </w:rPr>
            </w:pPr>
            <w:r w:rsidRPr="00555AC9">
              <w:rPr>
                <w:rFonts w:ascii="Arial Narrow" w:hAnsi="Arial Narrow" w:cs="Tunga"/>
                <w:sz w:val="24"/>
                <w:szCs w:val="24"/>
              </w:rPr>
              <w:t>Marcadores</w:t>
            </w:r>
          </w:p>
        </w:tc>
      </w:tr>
    </w:tbl>
    <w:p w:rsidR="0046128E" w:rsidRDefault="0046128E" w:rsidP="0046128E"/>
    <w:p w:rsidR="0046128E" w:rsidRDefault="0046128E" w:rsidP="0046128E"/>
    <w:p w:rsidR="0046128E" w:rsidRDefault="0046128E" w:rsidP="0046128E"/>
    <w:p w:rsidR="0046128E" w:rsidRDefault="0046128E" w:rsidP="0046128E"/>
    <w:p w:rsidR="0046128E" w:rsidRDefault="0046128E" w:rsidP="0046128E"/>
    <w:p w:rsidR="0046128E" w:rsidRDefault="0046128E" w:rsidP="0046128E"/>
    <w:p w:rsidR="0046128E" w:rsidRDefault="0046128E" w:rsidP="0046128E"/>
    <w:p w:rsidR="0046128E" w:rsidRDefault="0046128E" w:rsidP="0046128E"/>
    <w:p w:rsidR="0046128E" w:rsidRDefault="0046128E" w:rsidP="0046128E"/>
    <w:p w:rsidR="0046128E" w:rsidRDefault="0046128E" w:rsidP="0046128E"/>
    <w:p w:rsidR="003A0911" w:rsidRPr="003A0911" w:rsidRDefault="003A0911" w:rsidP="003A0911">
      <w:pPr>
        <w:jc w:val="center"/>
        <w:rPr>
          <w:rFonts w:ascii="Arial" w:hAnsi="Arial" w:cs="Arial"/>
          <w:b/>
        </w:rPr>
        <w:sectPr w:rsidR="003A0911" w:rsidRPr="003A0911" w:rsidSect="00532541">
          <w:pgSz w:w="15840" w:h="12240" w:orient="landscape"/>
          <w:pgMar w:top="1440" w:right="1080" w:bottom="1440" w:left="1080" w:header="708" w:footer="708" w:gutter="0"/>
          <w:cols w:space="708"/>
          <w:titlePg/>
          <w:docGrid w:linePitch="360"/>
        </w:sectPr>
      </w:pPr>
    </w:p>
    <w:p w:rsidR="0046128E" w:rsidRPr="00CF34B1" w:rsidRDefault="0046128E" w:rsidP="0046128E">
      <w:pPr>
        <w:spacing w:line="240" w:lineRule="auto"/>
        <w:ind w:left="720"/>
        <w:jc w:val="center"/>
        <w:rPr>
          <w:b/>
          <w:bCs/>
          <w:color w:val="4F81BD"/>
          <w:sz w:val="40"/>
          <w:szCs w:val="40"/>
        </w:rPr>
      </w:pPr>
      <w:r w:rsidRPr="00CF34B1">
        <w:rPr>
          <w:b/>
          <w:bCs/>
          <w:color w:val="4F81BD"/>
          <w:sz w:val="40"/>
          <w:szCs w:val="40"/>
        </w:rPr>
        <w:lastRenderedPageBreak/>
        <w:t>BIBLIOGRAFÍA</w:t>
      </w:r>
    </w:p>
    <w:tbl>
      <w:tblPr>
        <w:tblW w:w="130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2"/>
      </w:tblGrid>
      <w:tr w:rsidR="0046128E" w:rsidRPr="00CF34B1" w:rsidTr="00EC2090">
        <w:tc>
          <w:tcPr>
            <w:tcW w:w="13042" w:type="dxa"/>
            <w:shd w:val="clear" w:color="auto" w:fill="FF6600"/>
          </w:tcPr>
          <w:p w:rsidR="0046128E" w:rsidRPr="00CF34B1" w:rsidRDefault="0046128E" w:rsidP="00EC2090">
            <w:pPr>
              <w:spacing w:after="0" w:line="240" w:lineRule="auto"/>
              <w:contextualSpacing/>
              <w:jc w:val="center"/>
              <w:rPr>
                <w:b/>
                <w:color w:val="FFFFFF"/>
                <w:sz w:val="32"/>
                <w:szCs w:val="32"/>
              </w:rPr>
            </w:pPr>
            <w:r w:rsidRPr="00CF34B1">
              <w:rPr>
                <w:b/>
                <w:color w:val="FFFFFF"/>
                <w:sz w:val="32"/>
                <w:szCs w:val="32"/>
              </w:rPr>
              <w:t>BIBLIOGRAFÍA</w:t>
            </w:r>
          </w:p>
        </w:tc>
      </w:tr>
      <w:tr w:rsidR="0046128E" w:rsidRPr="00CF34B1" w:rsidTr="00EC2090">
        <w:trPr>
          <w:trHeight w:val="1127"/>
        </w:trPr>
        <w:tc>
          <w:tcPr>
            <w:tcW w:w="13042" w:type="dxa"/>
          </w:tcPr>
          <w:p w:rsidR="0046128E" w:rsidRPr="00CF34B1" w:rsidRDefault="0046128E" w:rsidP="00EC2090">
            <w:pPr>
              <w:spacing w:after="0" w:line="240" w:lineRule="auto"/>
              <w:contextualSpacing/>
              <w:jc w:val="both"/>
              <w:rPr>
                <w:b/>
                <w:sz w:val="32"/>
                <w:szCs w:val="32"/>
              </w:rPr>
            </w:pPr>
            <w:r w:rsidRPr="00CF34B1">
              <w:rPr>
                <w:b/>
                <w:sz w:val="32"/>
                <w:szCs w:val="32"/>
              </w:rPr>
              <w:t>Básica:</w:t>
            </w:r>
          </w:p>
          <w:p w:rsidR="0046128E" w:rsidRDefault="0046128E" w:rsidP="00EC2090">
            <w:pPr>
              <w:spacing w:after="0" w:line="240" w:lineRule="auto"/>
              <w:contextualSpacing/>
              <w:jc w:val="center"/>
              <w:rPr>
                <w:b/>
                <w:sz w:val="32"/>
                <w:szCs w:val="32"/>
              </w:rPr>
            </w:pPr>
            <w:r>
              <w:rPr>
                <w:b/>
                <w:sz w:val="32"/>
                <w:szCs w:val="32"/>
              </w:rPr>
              <w:t>-Introducción a la formación del profesorado, Carlos Marcelo (1989)</w:t>
            </w:r>
          </w:p>
          <w:p w:rsidR="0046128E" w:rsidRDefault="0046128E" w:rsidP="00EC2090">
            <w:pPr>
              <w:spacing w:after="0" w:line="240" w:lineRule="auto"/>
              <w:contextualSpacing/>
              <w:jc w:val="center"/>
              <w:rPr>
                <w:b/>
                <w:sz w:val="32"/>
                <w:szCs w:val="32"/>
              </w:rPr>
            </w:pPr>
            <w:r>
              <w:rPr>
                <w:b/>
                <w:sz w:val="32"/>
                <w:szCs w:val="32"/>
              </w:rPr>
              <w:t>-CNB Y DCNB</w:t>
            </w:r>
          </w:p>
          <w:p w:rsidR="0046128E" w:rsidRDefault="0046128E" w:rsidP="00EC2090">
            <w:pPr>
              <w:spacing w:after="0" w:line="240" w:lineRule="auto"/>
              <w:contextualSpacing/>
              <w:jc w:val="center"/>
              <w:rPr>
                <w:b/>
                <w:sz w:val="32"/>
                <w:szCs w:val="32"/>
              </w:rPr>
            </w:pPr>
            <w:r>
              <w:rPr>
                <w:b/>
                <w:sz w:val="32"/>
                <w:szCs w:val="32"/>
              </w:rPr>
              <w:t>-LEY FUNDAMENTAL DE EDUCACIÓN EN HONDURAS</w:t>
            </w:r>
          </w:p>
          <w:p w:rsidR="0046128E" w:rsidRPr="00CF34B1" w:rsidRDefault="0046128E" w:rsidP="00EC2090">
            <w:pPr>
              <w:spacing w:after="0" w:line="240" w:lineRule="auto"/>
              <w:contextualSpacing/>
              <w:rPr>
                <w:b/>
                <w:sz w:val="32"/>
                <w:szCs w:val="32"/>
              </w:rPr>
            </w:pPr>
          </w:p>
        </w:tc>
      </w:tr>
      <w:tr w:rsidR="0046128E" w:rsidRPr="00CF34B1" w:rsidTr="00EC2090">
        <w:trPr>
          <w:trHeight w:val="1069"/>
        </w:trPr>
        <w:tc>
          <w:tcPr>
            <w:tcW w:w="13042" w:type="dxa"/>
          </w:tcPr>
          <w:p w:rsidR="0046128E" w:rsidRDefault="0046128E" w:rsidP="00EC2090">
            <w:pPr>
              <w:spacing w:after="0" w:line="240" w:lineRule="auto"/>
              <w:contextualSpacing/>
              <w:rPr>
                <w:b/>
                <w:sz w:val="32"/>
                <w:szCs w:val="32"/>
              </w:rPr>
            </w:pPr>
            <w:r w:rsidRPr="00CF34B1">
              <w:rPr>
                <w:b/>
                <w:sz w:val="32"/>
                <w:szCs w:val="32"/>
              </w:rPr>
              <w:t>Complementaria:</w:t>
            </w:r>
            <w:r>
              <w:rPr>
                <w:b/>
                <w:sz w:val="32"/>
                <w:szCs w:val="32"/>
              </w:rPr>
              <w:t xml:space="preserve"> </w:t>
            </w:r>
          </w:p>
          <w:p w:rsidR="0046128E" w:rsidRDefault="0046128E" w:rsidP="00EC2090">
            <w:pPr>
              <w:spacing w:after="0" w:line="240" w:lineRule="auto"/>
              <w:contextualSpacing/>
              <w:jc w:val="center"/>
              <w:rPr>
                <w:b/>
                <w:sz w:val="32"/>
                <w:szCs w:val="32"/>
              </w:rPr>
            </w:pPr>
          </w:p>
          <w:p w:rsidR="00C00C15" w:rsidRDefault="00C00C15" w:rsidP="00EC2090">
            <w:pPr>
              <w:spacing w:after="0" w:line="240" w:lineRule="auto"/>
              <w:contextualSpacing/>
              <w:jc w:val="center"/>
              <w:rPr>
                <w:b/>
                <w:sz w:val="32"/>
                <w:szCs w:val="32"/>
              </w:rPr>
            </w:pPr>
          </w:p>
          <w:p w:rsidR="00C00C15" w:rsidRDefault="00C00C15" w:rsidP="00EC2090">
            <w:pPr>
              <w:spacing w:after="0" w:line="240" w:lineRule="auto"/>
              <w:contextualSpacing/>
              <w:jc w:val="center"/>
              <w:rPr>
                <w:b/>
                <w:sz w:val="32"/>
                <w:szCs w:val="32"/>
              </w:rPr>
            </w:pPr>
          </w:p>
          <w:p w:rsidR="00C00C15" w:rsidRPr="00CF34B1" w:rsidRDefault="00C00C15" w:rsidP="00EC2090">
            <w:pPr>
              <w:spacing w:after="0" w:line="240" w:lineRule="auto"/>
              <w:contextualSpacing/>
              <w:jc w:val="center"/>
              <w:rPr>
                <w:b/>
                <w:sz w:val="32"/>
                <w:szCs w:val="32"/>
              </w:rPr>
            </w:pPr>
          </w:p>
          <w:p w:rsidR="0046128E" w:rsidRDefault="0046128E" w:rsidP="00EC2090">
            <w:pPr>
              <w:spacing w:after="0" w:line="240" w:lineRule="auto"/>
              <w:contextualSpacing/>
              <w:jc w:val="center"/>
              <w:rPr>
                <w:b/>
                <w:sz w:val="32"/>
                <w:szCs w:val="32"/>
              </w:rPr>
            </w:pPr>
            <w:r>
              <w:rPr>
                <w:b/>
                <w:sz w:val="32"/>
                <w:szCs w:val="32"/>
              </w:rPr>
              <w:t>-Ética profesional docente: un compromiso pedagógico humanístico, Carlos E. Rojas (2011)</w:t>
            </w:r>
          </w:p>
          <w:p w:rsidR="0046128E" w:rsidRPr="00CF34B1" w:rsidRDefault="0046128E" w:rsidP="00EC2090">
            <w:pPr>
              <w:spacing w:after="0" w:line="240" w:lineRule="auto"/>
              <w:contextualSpacing/>
              <w:jc w:val="center"/>
              <w:rPr>
                <w:b/>
                <w:sz w:val="32"/>
                <w:szCs w:val="32"/>
              </w:rPr>
            </w:pPr>
            <w:r>
              <w:rPr>
                <w:b/>
                <w:sz w:val="32"/>
                <w:szCs w:val="32"/>
              </w:rPr>
              <w:t xml:space="preserve">-El Aprendizaje bajo la Lupa, UNICEF (2015) </w:t>
            </w:r>
          </w:p>
          <w:p w:rsidR="0046128E" w:rsidRPr="00CF34B1" w:rsidRDefault="0046128E" w:rsidP="00EC2090">
            <w:pPr>
              <w:spacing w:after="0" w:line="240" w:lineRule="auto"/>
              <w:contextualSpacing/>
              <w:jc w:val="both"/>
              <w:rPr>
                <w:b/>
                <w:sz w:val="32"/>
                <w:szCs w:val="32"/>
              </w:rPr>
            </w:pPr>
          </w:p>
          <w:p w:rsidR="0046128E" w:rsidRPr="00CF34B1" w:rsidRDefault="0046128E" w:rsidP="00EC2090">
            <w:pPr>
              <w:spacing w:after="0" w:line="240" w:lineRule="auto"/>
              <w:contextualSpacing/>
              <w:jc w:val="both"/>
              <w:rPr>
                <w:b/>
                <w:sz w:val="32"/>
                <w:szCs w:val="32"/>
              </w:rPr>
            </w:pPr>
          </w:p>
        </w:tc>
      </w:tr>
    </w:tbl>
    <w:p w:rsidR="00532541" w:rsidRDefault="00532541" w:rsidP="00C55E81">
      <w:pPr>
        <w:spacing w:line="360" w:lineRule="auto"/>
        <w:jc w:val="both"/>
        <w:rPr>
          <w:rFonts w:ascii="Arial" w:hAnsi="Arial" w:cs="Arial"/>
          <w:sz w:val="24"/>
        </w:rPr>
        <w:sectPr w:rsidR="00532541" w:rsidSect="0046128E">
          <w:pgSz w:w="15840" w:h="12240" w:orient="landscape"/>
          <w:pgMar w:top="1440" w:right="1080" w:bottom="1440" w:left="1080" w:header="708" w:footer="708" w:gutter="0"/>
          <w:cols w:space="708"/>
          <w:titlePg/>
          <w:docGrid w:linePitch="360"/>
        </w:sectPr>
      </w:pPr>
    </w:p>
    <w:p w:rsidR="00FE7922" w:rsidRDefault="00FE7922" w:rsidP="00FE7922">
      <w:pPr>
        <w:rPr>
          <w:b/>
          <w:sz w:val="28"/>
        </w:rPr>
      </w:pPr>
      <w:r>
        <w:rPr>
          <w:b/>
          <w:sz w:val="28"/>
        </w:rPr>
        <w:lastRenderedPageBreak/>
        <w:t>REGRISTRO DE SEGUIMIENTO</w:t>
      </w:r>
    </w:p>
    <w:tbl>
      <w:tblPr>
        <w:tblStyle w:val="Tablaconcuadrcula"/>
        <w:tblW w:w="9747" w:type="dxa"/>
        <w:tblLook w:val="04A0" w:firstRow="1" w:lastRow="0" w:firstColumn="1" w:lastColumn="0" w:noHBand="0" w:noVBand="1"/>
      </w:tblPr>
      <w:tblGrid>
        <w:gridCol w:w="2093"/>
        <w:gridCol w:w="3827"/>
        <w:gridCol w:w="3827"/>
      </w:tblGrid>
      <w:tr w:rsidR="00FE7922" w:rsidTr="00EC2090">
        <w:trPr>
          <w:trHeight w:val="567"/>
        </w:trPr>
        <w:tc>
          <w:tcPr>
            <w:tcW w:w="2093" w:type="dxa"/>
            <w:shd w:val="clear" w:color="auto" w:fill="C4BC96" w:themeFill="background2" w:themeFillShade="BF"/>
            <w:vAlign w:val="center"/>
          </w:tcPr>
          <w:p w:rsidR="00FE7922" w:rsidRDefault="00FE7922" w:rsidP="00EC2090">
            <w:pPr>
              <w:jc w:val="center"/>
              <w:rPr>
                <w:b/>
                <w:sz w:val="28"/>
              </w:rPr>
            </w:pPr>
            <w:r>
              <w:rPr>
                <w:b/>
                <w:sz w:val="28"/>
              </w:rPr>
              <w:t>ASPECTOS</w:t>
            </w:r>
          </w:p>
        </w:tc>
        <w:tc>
          <w:tcPr>
            <w:tcW w:w="3827" w:type="dxa"/>
            <w:shd w:val="clear" w:color="auto" w:fill="C4BC96" w:themeFill="background2" w:themeFillShade="BF"/>
            <w:vAlign w:val="center"/>
          </w:tcPr>
          <w:p w:rsidR="00FE7922" w:rsidRDefault="00FE7922" w:rsidP="00EC2090">
            <w:pPr>
              <w:jc w:val="center"/>
              <w:rPr>
                <w:b/>
                <w:sz w:val="28"/>
              </w:rPr>
            </w:pPr>
            <w:r>
              <w:rPr>
                <w:b/>
                <w:sz w:val="28"/>
              </w:rPr>
              <w:t>POSITIVOS PARA CONSERVAR</w:t>
            </w:r>
          </w:p>
        </w:tc>
        <w:tc>
          <w:tcPr>
            <w:tcW w:w="3827" w:type="dxa"/>
            <w:shd w:val="clear" w:color="auto" w:fill="C4BC96" w:themeFill="background2" w:themeFillShade="BF"/>
            <w:vAlign w:val="center"/>
          </w:tcPr>
          <w:p w:rsidR="00FE7922" w:rsidRDefault="00FE7922" w:rsidP="00EC2090">
            <w:pPr>
              <w:jc w:val="center"/>
              <w:rPr>
                <w:b/>
                <w:sz w:val="28"/>
              </w:rPr>
            </w:pPr>
            <w:r>
              <w:rPr>
                <w:b/>
                <w:sz w:val="28"/>
              </w:rPr>
              <w:t>PARA MEJORAR</w:t>
            </w:r>
          </w:p>
        </w:tc>
      </w:tr>
      <w:tr w:rsidR="00FE7922" w:rsidTr="00EC2090">
        <w:trPr>
          <w:trHeight w:val="1587"/>
        </w:trPr>
        <w:tc>
          <w:tcPr>
            <w:tcW w:w="2093" w:type="dxa"/>
          </w:tcPr>
          <w:p w:rsidR="00FE7922" w:rsidRPr="00452C7C" w:rsidRDefault="00FE7922" w:rsidP="00EC2090">
            <w:pPr>
              <w:pStyle w:val="Prrafodelista"/>
              <w:numPr>
                <w:ilvl w:val="0"/>
                <w:numId w:val="16"/>
              </w:numPr>
              <w:rPr>
                <w:b/>
                <w:sz w:val="28"/>
              </w:rPr>
            </w:pPr>
            <w:r>
              <w:rPr>
                <w:b/>
                <w:sz w:val="28"/>
              </w:rPr>
              <w:t xml:space="preserve">Temática </w:t>
            </w:r>
          </w:p>
        </w:tc>
        <w:tc>
          <w:tcPr>
            <w:tcW w:w="3827" w:type="dxa"/>
          </w:tcPr>
          <w:p w:rsidR="00FE7922" w:rsidRDefault="00FE7922" w:rsidP="00EC2090">
            <w:pPr>
              <w:rPr>
                <w:b/>
                <w:sz w:val="28"/>
              </w:rPr>
            </w:pPr>
          </w:p>
          <w:p w:rsidR="00FE7922" w:rsidRDefault="00FE7922" w:rsidP="00EC2090">
            <w:pPr>
              <w:rPr>
                <w:b/>
                <w:sz w:val="28"/>
              </w:rPr>
            </w:pPr>
          </w:p>
          <w:p w:rsidR="00FE7922" w:rsidRDefault="00FE7922" w:rsidP="00EC2090">
            <w:pPr>
              <w:rPr>
                <w:b/>
                <w:sz w:val="28"/>
              </w:rPr>
            </w:pPr>
          </w:p>
          <w:p w:rsidR="00FE7922" w:rsidRDefault="00FE7922" w:rsidP="00EC2090">
            <w:pPr>
              <w:rPr>
                <w:b/>
                <w:sz w:val="28"/>
              </w:rPr>
            </w:pPr>
          </w:p>
        </w:tc>
        <w:tc>
          <w:tcPr>
            <w:tcW w:w="3827" w:type="dxa"/>
          </w:tcPr>
          <w:p w:rsidR="00FE7922" w:rsidRDefault="00FE7922" w:rsidP="00EC2090">
            <w:pPr>
              <w:rPr>
                <w:b/>
                <w:sz w:val="28"/>
              </w:rPr>
            </w:pPr>
          </w:p>
        </w:tc>
      </w:tr>
      <w:tr w:rsidR="00FE7922" w:rsidTr="00EC2090">
        <w:trPr>
          <w:trHeight w:val="1587"/>
        </w:trPr>
        <w:tc>
          <w:tcPr>
            <w:tcW w:w="2093" w:type="dxa"/>
          </w:tcPr>
          <w:p w:rsidR="00FE7922" w:rsidRPr="00452C7C" w:rsidRDefault="00FE7922" w:rsidP="00EC2090">
            <w:pPr>
              <w:pStyle w:val="Prrafodelista"/>
              <w:numPr>
                <w:ilvl w:val="0"/>
                <w:numId w:val="16"/>
              </w:numPr>
              <w:rPr>
                <w:b/>
                <w:sz w:val="28"/>
              </w:rPr>
            </w:pPr>
            <w:r>
              <w:rPr>
                <w:b/>
                <w:sz w:val="28"/>
              </w:rPr>
              <w:t xml:space="preserve">Métodos </w:t>
            </w:r>
          </w:p>
        </w:tc>
        <w:tc>
          <w:tcPr>
            <w:tcW w:w="3827" w:type="dxa"/>
          </w:tcPr>
          <w:p w:rsidR="00FE7922" w:rsidRDefault="00FE7922" w:rsidP="00EC2090">
            <w:pPr>
              <w:rPr>
                <w:b/>
                <w:sz w:val="28"/>
              </w:rPr>
            </w:pPr>
          </w:p>
          <w:p w:rsidR="00FE7922" w:rsidRDefault="00FE7922" w:rsidP="00EC2090">
            <w:pPr>
              <w:rPr>
                <w:b/>
                <w:sz w:val="28"/>
              </w:rPr>
            </w:pPr>
          </w:p>
          <w:p w:rsidR="00FE7922" w:rsidRDefault="00FE7922" w:rsidP="00EC2090">
            <w:pPr>
              <w:rPr>
                <w:b/>
                <w:sz w:val="28"/>
              </w:rPr>
            </w:pPr>
          </w:p>
          <w:p w:rsidR="00FE7922" w:rsidRDefault="00FE7922" w:rsidP="00EC2090">
            <w:pPr>
              <w:rPr>
                <w:b/>
                <w:sz w:val="28"/>
              </w:rPr>
            </w:pPr>
          </w:p>
        </w:tc>
        <w:tc>
          <w:tcPr>
            <w:tcW w:w="3827" w:type="dxa"/>
          </w:tcPr>
          <w:p w:rsidR="00FE7922" w:rsidRDefault="00FE7922" w:rsidP="00EC2090">
            <w:pPr>
              <w:rPr>
                <w:b/>
                <w:sz w:val="28"/>
              </w:rPr>
            </w:pPr>
          </w:p>
        </w:tc>
      </w:tr>
      <w:tr w:rsidR="00FE7922" w:rsidTr="00EC2090">
        <w:trPr>
          <w:trHeight w:val="1587"/>
        </w:trPr>
        <w:tc>
          <w:tcPr>
            <w:tcW w:w="2093" w:type="dxa"/>
          </w:tcPr>
          <w:p w:rsidR="00FE7922" w:rsidRPr="00452C7C" w:rsidRDefault="00FE7922" w:rsidP="00EC2090">
            <w:pPr>
              <w:pStyle w:val="Prrafodelista"/>
              <w:numPr>
                <w:ilvl w:val="0"/>
                <w:numId w:val="16"/>
              </w:numPr>
              <w:rPr>
                <w:b/>
                <w:sz w:val="28"/>
              </w:rPr>
            </w:pPr>
            <w:r>
              <w:rPr>
                <w:b/>
                <w:sz w:val="28"/>
              </w:rPr>
              <w:t xml:space="preserve">Recursos </w:t>
            </w:r>
          </w:p>
        </w:tc>
        <w:tc>
          <w:tcPr>
            <w:tcW w:w="3827" w:type="dxa"/>
          </w:tcPr>
          <w:p w:rsidR="00FE7922" w:rsidRDefault="00FE7922" w:rsidP="00EC2090">
            <w:pPr>
              <w:rPr>
                <w:b/>
                <w:sz w:val="28"/>
              </w:rPr>
            </w:pPr>
          </w:p>
          <w:p w:rsidR="00FE7922" w:rsidRDefault="00FE7922" w:rsidP="00EC2090">
            <w:pPr>
              <w:rPr>
                <w:b/>
                <w:sz w:val="28"/>
              </w:rPr>
            </w:pPr>
          </w:p>
          <w:p w:rsidR="00FE7922" w:rsidRDefault="00FE7922" w:rsidP="00EC2090">
            <w:pPr>
              <w:rPr>
                <w:b/>
                <w:sz w:val="28"/>
              </w:rPr>
            </w:pPr>
          </w:p>
          <w:p w:rsidR="00FE7922" w:rsidRDefault="00FE7922" w:rsidP="00EC2090">
            <w:pPr>
              <w:rPr>
                <w:b/>
                <w:sz w:val="28"/>
              </w:rPr>
            </w:pPr>
          </w:p>
        </w:tc>
        <w:tc>
          <w:tcPr>
            <w:tcW w:w="3827" w:type="dxa"/>
          </w:tcPr>
          <w:p w:rsidR="00FE7922" w:rsidRDefault="00FE7922" w:rsidP="00EC2090">
            <w:pPr>
              <w:rPr>
                <w:b/>
                <w:sz w:val="28"/>
              </w:rPr>
            </w:pPr>
          </w:p>
        </w:tc>
      </w:tr>
      <w:tr w:rsidR="00FE7922" w:rsidTr="00EC2090">
        <w:trPr>
          <w:trHeight w:val="1587"/>
        </w:trPr>
        <w:tc>
          <w:tcPr>
            <w:tcW w:w="2093" w:type="dxa"/>
          </w:tcPr>
          <w:p w:rsidR="00FE7922" w:rsidRPr="00452C7C" w:rsidRDefault="00FE7922" w:rsidP="00EC2090">
            <w:pPr>
              <w:pStyle w:val="Prrafodelista"/>
              <w:numPr>
                <w:ilvl w:val="0"/>
                <w:numId w:val="16"/>
              </w:numPr>
              <w:rPr>
                <w:b/>
                <w:sz w:val="28"/>
              </w:rPr>
            </w:pPr>
            <w:r>
              <w:rPr>
                <w:b/>
                <w:sz w:val="28"/>
              </w:rPr>
              <w:t xml:space="preserve">Tiempo </w:t>
            </w:r>
          </w:p>
        </w:tc>
        <w:tc>
          <w:tcPr>
            <w:tcW w:w="3827" w:type="dxa"/>
          </w:tcPr>
          <w:p w:rsidR="00FE7922" w:rsidRDefault="00FE7922" w:rsidP="00EC2090">
            <w:pPr>
              <w:rPr>
                <w:b/>
                <w:sz w:val="28"/>
              </w:rPr>
            </w:pPr>
          </w:p>
          <w:p w:rsidR="00FE7922" w:rsidRDefault="00FE7922" w:rsidP="00EC2090">
            <w:pPr>
              <w:rPr>
                <w:b/>
                <w:sz w:val="28"/>
              </w:rPr>
            </w:pPr>
          </w:p>
          <w:p w:rsidR="00FE7922" w:rsidRDefault="00FE7922" w:rsidP="00EC2090">
            <w:pPr>
              <w:rPr>
                <w:b/>
                <w:sz w:val="28"/>
              </w:rPr>
            </w:pPr>
          </w:p>
        </w:tc>
        <w:tc>
          <w:tcPr>
            <w:tcW w:w="3827" w:type="dxa"/>
          </w:tcPr>
          <w:p w:rsidR="00FE7922" w:rsidRDefault="00FE7922" w:rsidP="00EC2090">
            <w:pPr>
              <w:rPr>
                <w:b/>
                <w:sz w:val="28"/>
              </w:rPr>
            </w:pPr>
          </w:p>
        </w:tc>
      </w:tr>
      <w:tr w:rsidR="00FE7922" w:rsidTr="00EC2090">
        <w:trPr>
          <w:trHeight w:val="1548"/>
        </w:trPr>
        <w:tc>
          <w:tcPr>
            <w:tcW w:w="2093" w:type="dxa"/>
          </w:tcPr>
          <w:p w:rsidR="00FE7922" w:rsidRPr="00452C7C" w:rsidRDefault="00FE7922" w:rsidP="00EC2090">
            <w:pPr>
              <w:pStyle w:val="Prrafodelista"/>
              <w:numPr>
                <w:ilvl w:val="0"/>
                <w:numId w:val="16"/>
              </w:numPr>
              <w:rPr>
                <w:b/>
                <w:sz w:val="28"/>
              </w:rPr>
            </w:pPr>
            <w:r>
              <w:rPr>
                <w:b/>
                <w:sz w:val="28"/>
              </w:rPr>
              <w:t xml:space="preserve">Evaluaciones </w:t>
            </w:r>
          </w:p>
        </w:tc>
        <w:tc>
          <w:tcPr>
            <w:tcW w:w="3827" w:type="dxa"/>
          </w:tcPr>
          <w:p w:rsidR="00FE7922" w:rsidRDefault="00FE7922" w:rsidP="00EC2090">
            <w:pPr>
              <w:rPr>
                <w:b/>
                <w:sz w:val="28"/>
              </w:rPr>
            </w:pPr>
          </w:p>
        </w:tc>
        <w:tc>
          <w:tcPr>
            <w:tcW w:w="3827" w:type="dxa"/>
          </w:tcPr>
          <w:p w:rsidR="00FE7922" w:rsidRDefault="00FE7922" w:rsidP="00EC2090">
            <w:pPr>
              <w:rPr>
                <w:b/>
                <w:sz w:val="28"/>
              </w:rPr>
            </w:pPr>
          </w:p>
        </w:tc>
      </w:tr>
      <w:tr w:rsidR="00FE7922" w:rsidTr="00EC2090">
        <w:trPr>
          <w:trHeight w:val="1587"/>
        </w:trPr>
        <w:tc>
          <w:tcPr>
            <w:tcW w:w="2093" w:type="dxa"/>
          </w:tcPr>
          <w:p w:rsidR="00FE7922" w:rsidRPr="00452C7C" w:rsidRDefault="00FE7922" w:rsidP="00EC2090">
            <w:pPr>
              <w:pStyle w:val="Prrafodelista"/>
              <w:numPr>
                <w:ilvl w:val="0"/>
                <w:numId w:val="16"/>
              </w:numPr>
              <w:rPr>
                <w:b/>
                <w:sz w:val="28"/>
              </w:rPr>
            </w:pPr>
            <w:r>
              <w:rPr>
                <w:b/>
                <w:sz w:val="28"/>
              </w:rPr>
              <w:lastRenderedPageBreak/>
              <w:t xml:space="preserve">Bibliografía </w:t>
            </w:r>
          </w:p>
        </w:tc>
        <w:tc>
          <w:tcPr>
            <w:tcW w:w="3827" w:type="dxa"/>
          </w:tcPr>
          <w:p w:rsidR="00FE7922" w:rsidRDefault="00FE7922" w:rsidP="00EC2090">
            <w:pPr>
              <w:rPr>
                <w:b/>
                <w:sz w:val="28"/>
              </w:rPr>
            </w:pPr>
          </w:p>
        </w:tc>
        <w:tc>
          <w:tcPr>
            <w:tcW w:w="3827" w:type="dxa"/>
          </w:tcPr>
          <w:p w:rsidR="00FE7922" w:rsidRDefault="00FE7922" w:rsidP="00EC2090">
            <w:pPr>
              <w:rPr>
                <w:b/>
                <w:sz w:val="28"/>
              </w:rPr>
            </w:pPr>
          </w:p>
        </w:tc>
      </w:tr>
      <w:tr w:rsidR="00FE7922" w:rsidTr="00EC2090">
        <w:trPr>
          <w:trHeight w:val="413"/>
        </w:trPr>
        <w:tc>
          <w:tcPr>
            <w:tcW w:w="2093" w:type="dxa"/>
          </w:tcPr>
          <w:p w:rsidR="00FE7922" w:rsidRPr="00452C7C" w:rsidRDefault="00FE7922" w:rsidP="00EC2090">
            <w:pPr>
              <w:pStyle w:val="Prrafodelista"/>
              <w:numPr>
                <w:ilvl w:val="0"/>
                <w:numId w:val="16"/>
              </w:numPr>
              <w:rPr>
                <w:b/>
                <w:sz w:val="28"/>
              </w:rPr>
            </w:pPr>
            <w:r>
              <w:rPr>
                <w:b/>
                <w:sz w:val="28"/>
              </w:rPr>
              <w:t xml:space="preserve">Otros </w:t>
            </w:r>
          </w:p>
        </w:tc>
        <w:tc>
          <w:tcPr>
            <w:tcW w:w="3827" w:type="dxa"/>
          </w:tcPr>
          <w:p w:rsidR="00FE7922" w:rsidRDefault="00FE7922" w:rsidP="00EC2090">
            <w:pPr>
              <w:rPr>
                <w:b/>
                <w:sz w:val="28"/>
              </w:rPr>
            </w:pPr>
          </w:p>
          <w:p w:rsidR="00FE7922" w:rsidRDefault="00FE7922" w:rsidP="00EC2090">
            <w:pPr>
              <w:rPr>
                <w:b/>
                <w:sz w:val="28"/>
              </w:rPr>
            </w:pPr>
          </w:p>
          <w:p w:rsidR="00FE7922" w:rsidRDefault="00FE7922" w:rsidP="00EC2090">
            <w:pPr>
              <w:rPr>
                <w:b/>
                <w:sz w:val="28"/>
              </w:rPr>
            </w:pPr>
          </w:p>
          <w:p w:rsidR="00FE7922" w:rsidRDefault="00FE7922" w:rsidP="00EC2090">
            <w:pPr>
              <w:rPr>
                <w:b/>
                <w:sz w:val="28"/>
              </w:rPr>
            </w:pPr>
          </w:p>
        </w:tc>
        <w:tc>
          <w:tcPr>
            <w:tcW w:w="3827" w:type="dxa"/>
          </w:tcPr>
          <w:p w:rsidR="00FE7922" w:rsidRDefault="00FE7922" w:rsidP="00EC2090">
            <w:pPr>
              <w:rPr>
                <w:b/>
                <w:sz w:val="28"/>
              </w:rPr>
            </w:pPr>
          </w:p>
        </w:tc>
      </w:tr>
    </w:tbl>
    <w:p w:rsidR="00FE7922" w:rsidRDefault="00FE7922" w:rsidP="00FE7922">
      <w:pPr>
        <w:rPr>
          <w:b/>
          <w:sz w:val="28"/>
        </w:rPr>
      </w:pPr>
    </w:p>
    <w:p w:rsidR="00B00809" w:rsidRDefault="00B00809"/>
    <w:p w:rsidR="00FD53FF" w:rsidRDefault="00FD53FF"/>
    <w:p w:rsidR="00B00809" w:rsidRDefault="00B00809"/>
    <w:p w:rsidR="00B00809" w:rsidRDefault="00B00809"/>
    <w:p w:rsidR="00B00809" w:rsidRDefault="00B00809"/>
    <w:p w:rsidR="00B00809" w:rsidRDefault="00B00809"/>
    <w:p w:rsidR="00B00809" w:rsidRDefault="00B00809"/>
    <w:p w:rsidR="00B00809" w:rsidRDefault="00B00809"/>
    <w:p w:rsidR="004C595D" w:rsidRDefault="004C595D">
      <w:pPr>
        <w:rPr>
          <w:sz w:val="28"/>
        </w:rPr>
        <w:sectPr w:rsidR="004C595D" w:rsidSect="004A2E4C">
          <w:pgSz w:w="15840" w:h="12240" w:orient="landscape"/>
          <w:pgMar w:top="1440" w:right="1077" w:bottom="1440" w:left="1077" w:header="709" w:footer="709" w:gutter="0"/>
          <w:cols w:space="708"/>
          <w:docGrid w:linePitch="360"/>
        </w:sectPr>
      </w:pPr>
    </w:p>
    <w:p w:rsidR="004C595D" w:rsidRDefault="004C595D" w:rsidP="00C55E81">
      <w:pPr>
        <w:rPr>
          <w:b/>
          <w:sz w:val="28"/>
        </w:rPr>
      </w:pPr>
    </w:p>
    <w:p w:rsidR="004C595D" w:rsidRDefault="004C595D" w:rsidP="004C595D">
      <w:pPr>
        <w:jc w:val="center"/>
        <w:rPr>
          <w:b/>
          <w:sz w:val="28"/>
        </w:rPr>
      </w:pPr>
    </w:p>
    <w:sectPr w:rsidR="004C595D" w:rsidSect="004C595D">
      <w:pgSz w:w="12240" w:h="15840"/>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B72" w:rsidRDefault="00D05B72" w:rsidP="003570F8">
      <w:pPr>
        <w:spacing w:after="0" w:line="240" w:lineRule="auto"/>
      </w:pPr>
      <w:r>
        <w:separator/>
      </w:r>
    </w:p>
  </w:endnote>
  <w:endnote w:type="continuationSeparator" w:id="0">
    <w:p w:rsidR="00D05B72" w:rsidRDefault="00D05B72" w:rsidP="00357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1"/>
    <w:family w:val="roman"/>
    <w:notTrueType/>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B72" w:rsidRDefault="00D05B72" w:rsidP="003570F8">
      <w:pPr>
        <w:spacing w:after="0" w:line="240" w:lineRule="auto"/>
      </w:pPr>
      <w:r>
        <w:separator/>
      </w:r>
    </w:p>
  </w:footnote>
  <w:footnote w:type="continuationSeparator" w:id="0">
    <w:p w:rsidR="00D05B72" w:rsidRDefault="00D05B72" w:rsidP="00357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1"/>
    <w:multiLevelType w:val="multilevel"/>
    <w:tmpl w:val="D7EC14A0"/>
    <w:lvl w:ilvl="0">
      <w:start w:val="1"/>
      <w:numFmt w:val="lowerLetter"/>
      <w:lvlText w:val="%1."/>
      <w:lvlJc w:val="left"/>
      <w:pPr>
        <w:tabs>
          <w:tab w:val="num" w:pos="360"/>
        </w:tabs>
        <w:ind w:left="360" w:hanging="360"/>
      </w:pPr>
    </w:lvl>
    <w:lvl w:ilvl="1">
      <w:start w:val="3"/>
      <w:numFmt w:val="bullet"/>
      <w:lvlText w:val="-"/>
      <w:lvlJc w:val="left"/>
      <w:pPr>
        <w:tabs>
          <w:tab w:val="num" w:pos="360"/>
        </w:tabs>
        <w:ind w:left="360" w:hanging="360"/>
      </w:pPr>
      <w:rPr>
        <w:rFonts w:ascii="Arial Narrow" w:hAnsi="Arial Narrow" w:cs="Times New Roman"/>
        <w:b w:val="0"/>
      </w:rPr>
    </w:lvl>
    <w:lvl w:ilvl="2">
      <w:start w:val="1"/>
      <w:numFmt w:val="lowerRoman"/>
      <w:lvlText w:val="%3."/>
      <w:lvlJc w:val="right"/>
      <w:pPr>
        <w:tabs>
          <w:tab w:val="num" w:pos="1080"/>
        </w:tabs>
        <w:ind w:left="1080" w:hanging="180"/>
      </w:pPr>
    </w:lvl>
    <w:lvl w:ilvl="3">
      <w:start w:val="1"/>
      <w:numFmt w:val="decimal"/>
      <w:lvlText w:val="%4."/>
      <w:lvlJc w:val="left"/>
      <w:pPr>
        <w:tabs>
          <w:tab w:val="num" w:pos="78"/>
        </w:tabs>
        <w:ind w:left="78" w:hanging="360"/>
      </w:pPr>
      <w:rPr>
        <w:rFonts w:ascii="Arial Narrow" w:eastAsia="Times New Roman" w:hAnsi="Arial Narrow" w:cs="Arial"/>
      </w:r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 w15:restartNumberingAfterBreak="0">
    <w:nsid w:val="02E531F3"/>
    <w:multiLevelType w:val="multilevel"/>
    <w:tmpl w:val="EC924F00"/>
    <w:lvl w:ilvl="0">
      <w:start w:val="1"/>
      <w:numFmt w:val="decimal"/>
      <w:lvlText w:val="%1."/>
      <w:lvlJc w:val="left"/>
      <w:pPr>
        <w:ind w:left="108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15:restartNumberingAfterBreak="0">
    <w:nsid w:val="09F23E73"/>
    <w:multiLevelType w:val="hybridMultilevel"/>
    <w:tmpl w:val="11962746"/>
    <w:lvl w:ilvl="0" w:tplc="5CE2C586">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3" w15:restartNumberingAfterBreak="0">
    <w:nsid w:val="0AFD390C"/>
    <w:multiLevelType w:val="hybridMultilevel"/>
    <w:tmpl w:val="656A0CD6"/>
    <w:lvl w:ilvl="0" w:tplc="7826BE2A">
      <w:start w:val="1"/>
      <w:numFmt w:val="decimal"/>
      <w:lvlText w:val="%1."/>
      <w:lvlJc w:val="left"/>
      <w:pPr>
        <w:tabs>
          <w:tab w:val="num" w:pos="360"/>
        </w:tabs>
        <w:ind w:left="36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C9A33E5"/>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12F5C3D"/>
    <w:multiLevelType w:val="multilevel"/>
    <w:tmpl w:val="EC924F00"/>
    <w:lvl w:ilvl="0">
      <w:start w:val="1"/>
      <w:numFmt w:val="decimal"/>
      <w:lvlText w:val="%1."/>
      <w:lvlJc w:val="left"/>
      <w:pPr>
        <w:ind w:left="108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15:restartNumberingAfterBreak="0">
    <w:nsid w:val="16C532DC"/>
    <w:multiLevelType w:val="hybridMultilevel"/>
    <w:tmpl w:val="9A10FE32"/>
    <w:lvl w:ilvl="0" w:tplc="48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15:restartNumberingAfterBreak="0">
    <w:nsid w:val="1BF363EB"/>
    <w:multiLevelType w:val="hybridMultilevel"/>
    <w:tmpl w:val="93106B1C"/>
    <w:lvl w:ilvl="0" w:tplc="343E957E">
      <w:start w:val="2"/>
      <w:numFmt w:val="bullet"/>
      <w:lvlText w:val="-"/>
      <w:lvlJc w:val="left"/>
      <w:pPr>
        <w:ind w:left="720" w:hanging="360"/>
      </w:pPr>
      <w:rPr>
        <w:rFonts w:ascii="Calibri" w:eastAsia="Calibri" w:hAnsi="Calibri"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FB50D03"/>
    <w:multiLevelType w:val="hybridMultilevel"/>
    <w:tmpl w:val="4C0278C0"/>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22386AD4"/>
    <w:multiLevelType w:val="hybridMultilevel"/>
    <w:tmpl w:val="2A28AC62"/>
    <w:lvl w:ilvl="0" w:tplc="10FE284C">
      <w:numFmt w:val="bullet"/>
      <w:lvlText w:val="-"/>
      <w:lvlJc w:val="left"/>
      <w:pPr>
        <w:ind w:left="360" w:hanging="360"/>
      </w:pPr>
      <w:rPr>
        <w:rFonts w:ascii="Calibri" w:eastAsia="Batang" w:hAnsi="Calibri"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242F68D6"/>
    <w:multiLevelType w:val="hybridMultilevel"/>
    <w:tmpl w:val="ED3E1852"/>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24E813DF"/>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56605C4"/>
    <w:multiLevelType w:val="multilevel"/>
    <w:tmpl w:val="CB2A932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1C058B"/>
    <w:multiLevelType w:val="hybridMultilevel"/>
    <w:tmpl w:val="9AC4CBAC"/>
    <w:lvl w:ilvl="0" w:tplc="BF9C36BC">
      <w:start w:val="1"/>
      <w:numFmt w:val="lowerLetter"/>
      <w:lvlText w:val="%1)"/>
      <w:lvlJc w:val="left"/>
      <w:pPr>
        <w:tabs>
          <w:tab w:val="num" w:pos="360"/>
        </w:tabs>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7F64F62"/>
    <w:multiLevelType w:val="multilevel"/>
    <w:tmpl w:val="DE7E00C0"/>
    <w:lvl w:ilvl="0">
      <w:start w:val="1"/>
      <w:numFmt w:val="decimal"/>
      <w:lvlText w:val="%1."/>
      <w:lvlJc w:val="left"/>
      <w:pPr>
        <w:tabs>
          <w:tab w:val="num" w:pos="720"/>
        </w:tabs>
        <w:ind w:left="720" w:hanging="360"/>
      </w:pPr>
    </w:lvl>
    <w:lvl w:ilvl="1">
      <w:start w:val="4"/>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15" w15:restartNumberingAfterBreak="0">
    <w:nsid w:val="2CB30535"/>
    <w:multiLevelType w:val="multilevel"/>
    <w:tmpl w:val="EDEAF37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DCB0782"/>
    <w:multiLevelType w:val="hybridMultilevel"/>
    <w:tmpl w:val="71D46E38"/>
    <w:lvl w:ilvl="0" w:tplc="7826BE2A">
      <w:start w:val="1"/>
      <w:numFmt w:val="decimal"/>
      <w:lvlText w:val="%1."/>
      <w:lvlJc w:val="left"/>
      <w:pPr>
        <w:tabs>
          <w:tab w:val="num" w:pos="360"/>
        </w:tabs>
        <w:ind w:left="36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FE5300A"/>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1E54B58"/>
    <w:multiLevelType w:val="hybridMultilevel"/>
    <w:tmpl w:val="50B24492"/>
    <w:lvl w:ilvl="0" w:tplc="10FE284C">
      <w:numFmt w:val="bullet"/>
      <w:lvlText w:val="-"/>
      <w:lvlJc w:val="left"/>
      <w:pPr>
        <w:ind w:left="360" w:hanging="360"/>
      </w:pPr>
      <w:rPr>
        <w:rFonts w:ascii="Calibri" w:eastAsia="Batang" w:hAnsi="Calibri"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33812558"/>
    <w:multiLevelType w:val="hybridMultilevel"/>
    <w:tmpl w:val="3E8A9ABE"/>
    <w:lvl w:ilvl="0" w:tplc="480A0001">
      <w:start w:val="1"/>
      <w:numFmt w:val="bullet"/>
      <w:lvlText w:val=""/>
      <w:lvlJc w:val="left"/>
      <w:pPr>
        <w:ind w:left="360" w:hanging="360"/>
      </w:pPr>
      <w:rPr>
        <w:rFonts w:ascii="Symbol" w:hAnsi="Symbol"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0" w15:restartNumberingAfterBreak="0">
    <w:nsid w:val="34056660"/>
    <w:multiLevelType w:val="hybridMultilevel"/>
    <w:tmpl w:val="9E6C212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7451EA"/>
    <w:multiLevelType w:val="hybridMultilevel"/>
    <w:tmpl w:val="FC36603E"/>
    <w:lvl w:ilvl="0" w:tplc="10FE284C">
      <w:numFmt w:val="bullet"/>
      <w:lvlText w:val="-"/>
      <w:lvlJc w:val="left"/>
      <w:pPr>
        <w:tabs>
          <w:tab w:val="num" w:pos="360"/>
        </w:tabs>
        <w:ind w:left="360" w:hanging="360"/>
      </w:pPr>
      <w:rPr>
        <w:rFonts w:ascii="Calibri" w:eastAsia="Batang" w:hAnsi="Calibri" w:cs="Aria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15:restartNumberingAfterBreak="0">
    <w:nsid w:val="39A65DB2"/>
    <w:multiLevelType w:val="hybridMultilevel"/>
    <w:tmpl w:val="7E7E4464"/>
    <w:lvl w:ilvl="0" w:tplc="61B2824C">
      <w:start w:val="1"/>
      <w:numFmt w:val="decimal"/>
      <w:lvlText w:val="%1."/>
      <w:lvlJc w:val="left"/>
      <w:pPr>
        <w:tabs>
          <w:tab w:val="num" w:pos="1440"/>
        </w:tabs>
        <w:ind w:left="1440" w:hanging="360"/>
      </w:pPr>
      <w:rPr>
        <w:rFonts w:hint="default"/>
      </w:rPr>
    </w:lvl>
    <w:lvl w:ilvl="1" w:tplc="FBB4E4A4">
      <w:start w:val="1"/>
      <w:numFmt w:val="lowerLetter"/>
      <w:lvlText w:val="%2)"/>
      <w:lvlJc w:val="left"/>
      <w:pPr>
        <w:tabs>
          <w:tab w:val="num" w:pos="360"/>
        </w:tabs>
        <w:ind w:left="36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E882D0B"/>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0232D90"/>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6E80855"/>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6F91359"/>
    <w:multiLevelType w:val="hybridMultilevel"/>
    <w:tmpl w:val="E74E58EA"/>
    <w:lvl w:ilvl="0" w:tplc="7B60A99A">
      <w:numFmt w:val="bullet"/>
      <w:lvlText w:val="-"/>
      <w:lvlJc w:val="left"/>
      <w:pPr>
        <w:ind w:left="360" w:hanging="360"/>
      </w:pPr>
      <w:rPr>
        <w:rFonts w:ascii="Calibri" w:eastAsia="Batang" w:hAnsi="Calibri" w:cs="Arial" w:hint="default"/>
        <w:b/>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7" w15:restartNumberingAfterBreak="0">
    <w:nsid w:val="48C20DA0"/>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A0C63D7"/>
    <w:multiLevelType w:val="hybridMultilevel"/>
    <w:tmpl w:val="11962746"/>
    <w:lvl w:ilvl="0" w:tplc="5CE2C586">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9" w15:restartNumberingAfterBreak="0">
    <w:nsid w:val="4E555174"/>
    <w:multiLevelType w:val="multilevel"/>
    <w:tmpl w:val="08D2A82C"/>
    <w:lvl w:ilvl="0">
      <w:start w:val="1"/>
      <w:numFmt w:val="decimal"/>
      <w:lvlText w:val="%1."/>
      <w:lvlJc w:val="left"/>
      <w:pPr>
        <w:tabs>
          <w:tab w:val="num" w:pos="360"/>
        </w:tabs>
        <w:ind w:left="360" w:hanging="360"/>
      </w:pPr>
      <w:rPr>
        <w:rFonts w:hint="default"/>
        <w:b/>
      </w:rPr>
    </w:lvl>
    <w:lvl w:ilvl="1">
      <w:start w:val="3"/>
      <w:numFmt w:val="bullet"/>
      <w:lvlText w:val="-"/>
      <w:lvlJc w:val="left"/>
      <w:pPr>
        <w:tabs>
          <w:tab w:val="num" w:pos="360"/>
        </w:tabs>
        <w:ind w:left="360" w:hanging="360"/>
      </w:pPr>
      <w:rPr>
        <w:rFonts w:ascii="Arial Narrow" w:hAnsi="Arial Narrow" w:cs="Times New Roman"/>
        <w:b w:val="0"/>
      </w:rPr>
    </w:lvl>
    <w:lvl w:ilvl="2">
      <w:start w:val="1"/>
      <w:numFmt w:val="lowerRoman"/>
      <w:lvlText w:val="%3."/>
      <w:lvlJc w:val="right"/>
      <w:pPr>
        <w:tabs>
          <w:tab w:val="num" w:pos="1080"/>
        </w:tabs>
        <w:ind w:left="1080" w:hanging="180"/>
      </w:pPr>
    </w:lvl>
    <w:lvl w:ilvl="3">
      <w:start w:val="1"/>
      <w:numFmt w:val="decimal"/>
      <w:lvlText w:val="%4."/>
      <w:lvlJc w:val="left"/>
      <w:pPr>
        <w:tabs>
          <w:tab w:val="num" w:pos="78"/>
        </w:tabs>
        <w:ind w:left="78" w:hanging="360"/>
      </w:pPr>
      <w:rPr>
        <w:rFonts w:ascii="Arial Narrow" w:eastAsia="Times New Roman" w:hAnsi="Arial Narrow" w:cs="Arial"/>
      </w:r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30" w15:restartNumberingAfterBreak="0">
    <w:nsid w:val="4F7043C4"/>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3511EA2"/>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67E562C"/>
    <w:multiLevelType w:val="multilevel"/>
    <w:tmpl w:val="D7EC14A0"/>
    <w:lvl w:ilvl="0">
      <w:start w:val="1"/>
      <w:numFmt w:val="lowerLetter"/>
      <w:lvlText w:val="%1."/>
      <w:lvlJc w:val="left"/>
      <w:pPr>
        <w:tabs>
          <w:tab w:val="num" w:pos="360"/>
        </w:tabs>
        <w:ind w:left="360" w:hanging="360"/>
      </w:pPr>
    </w:lvl>
    <w:lvl w:ilvl="1">
      <w:start w:val="3"/>
      <w:numFmt w:val="bullet"/>
      <w:lvlText w:val="-"/>
      <w:lvlJc w:val="left"/>
      <w:pPr>
        <w:tabs>
          <w:tab w:val="num" w:pos="360"/>
        </w:tabs>
        <w:ind w:left="360" w:hanging="360"/>
      </w:pPr>
      <w:rPr>
        <w:rFonts w:ascii="Arial Narrow" w:hAnsi="Arial Narrow" w:cs="Times New Roman"/>
        <w:b w:val="0"/>
      </w:rPr>
    </w:lvl>
    <w:lvl w:ilvl="2">
      <w:start w:val="1"/>
      <w:numFmt w:val="lowerRoman"/>
      <w:lvlText w:val="%3."/>
      <w:lvlJc w:val="right"/>
      <w:pPr>
        <w:tabs>
          <w:tab w:val="num" w:pos="1080"/>
        </w:tabs>
        <w:ind w:left="1080" w:hanging="180"/>
      </w:pPr>
    </w:lvl>
    <w:lvl w:ilvl="3">
      <w:start w:val="1"/>
      <w:numFmt w:val="decimal"/>
      <w:lvlText w:val="%4."/>
      <w:lvlJc w:val="left"/>
      <w:pPr>
        <w:tabs>
          <w:tab w:val="num" w:pos="78"/>
        </w:tabs>
        <w:ind w:left="78" w:hanging="360"/>
      </w:pPr>
      <w:rPr>
        <w:rFonts w:ascii="Arial Narrow" w:eastAsia="Times New Roman" w:hAnsi="Arial Narrow" w:cs="Arial"/>
      </w:r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33" w15:restartNumberingAfterBreak="0">
    <w:nsid w:val="56D97FA0"/>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3BA317E"/>
    <w:multiLevelType w:val="multilevel"/>
    <w:tmpl w:val="08E0E1E6"/>
    <w:lvl w:ilvl="0">
      <w:start w:val="1"/>
      <w:numFmt w:val="decimal"/>
      <w:lvlText w:val="%1."/>
      <w:lvlJc w:val="left"/>
      <w:pPr>
        <w:tabs>
          <w:tab w:val="num" w:pos="360"/>
        </w:tabs>
        <w:ind w:left="360" w:hanging="360"/>
      </w:pPr>
      <w:rPr>
        <w:rFonts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980"/>
        </w:tabs>
        <w:ind w:left="1980" w:hanging="360"/>
      </w:pPr>
    </w:lvl>
    <w:lvl w:ilvl="3">
      <w:start w:val="4"/>
      <w:numFmt w:val="upperRoman"/>
      <w:lvlText w:val="%4."/>
      <w:lvlJc w:val="left"/>
      <w:pPr>
        <w:tabs>
          <w:tab w:val="num" w:pos="2880"/>
        </w:tabs>
        <w:ind w:left="2880" w:hanging="720"/>
      </w:pPr>
    </w:lvl>
    <w:lvl w:ilvl="4">
      <w:start w:val="1"/>
      <w:numFmt w:val="lowerLetter"/>
      <w:lvlText w:val="%5)"/>
      <w:lvlJc w:val="left"/>
      <w:pPr>
        <w:tabs>
          <w:tab w:val="num" w:pos="3240"/>
        </w:tabs>
        <w:ind w:left="3240" w:hanging="360"/>
      </w:pPr>
    </w:lvl>
    <w:lvl w:ilvl="5">
      <w:start w:val="1"/>
      <w:numFmt w:val="lowerLetter"/>
      <w:lvlText w:val="%6."/>
      <w:lvlJc w:val="left"/>
      <w:pPr>
        <w:tabs>
          <w:tab w:val="num" w:pos="4140"/>
        </w:tabs>
        <w:ind w:left="414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5" w15:restartNumberingAfterBreak="0">
    <w:nsid w:val="6CE26857"/>
    <w:multiLevelType w:val="multilevel"/>
    <w:tmpl w:val="EC924F00"/>
    <w:lvl w:ilvl="0">
      <w:start w:val="1"/>
      <w:numFmt w:val="decimal"/>
      <w:lvlText w:val="%1."/>
      <w:lvlJc w:val="left"/>
      <w:pPr>
        <w:ind w:left="108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6" w15:restartNumberingAfterBreak="0">
    <w:nsid w:val="6D2327FC"/>
    <w:multiLevelType w:val="hybridMultilevel"/>
    <w:tmpl w:val="F9F60BD4"/>
    <w:lvl w:ilvl="0" w:tplc="547444D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EB853EC"/>
    <w:multiLevelType w:val="hybridMultilevel"/>
    <w:tmpl w:val="6728D5B6"/>
    <w:lvl w:ilvl="0" w:tplc="7826BE2A">
      <w:start w:val="1"/>
      <w:numFmt w:val="decimal"/>
      <w:lvlText w:val="%1."/>
      <w:lvlJc w:val="left"/>
      <w:pPr>
        <w:tabs>
          <w:tab w:val="num" w:pos="360"/>
        </w:tabs>
        <w:ind w:left="36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6F3A4B26"/>
    <w:multiLevelType w:val="hybridMultilevel"/>
    <w:tmpl w:val="1ED6432A"/>
    <w:lvl w:ilvl="0" w:tplc="3B5825CE">
      <w:start w:val="1"/>
      <w:numFmt w:val="decimal"/>
      <w:lvlText w:val="%1."/>
      <w:lvlJc w:val="left"/>
      <w:pPr>
        <w:tabs>
          <w:tab w:val="num" w:pos="360"/>
        </w:tabs>
        <w:ind w:left="360" w:hanging="360"/>
      </w:pPr>
      <w:rPr>
        <w:rFonts w:hint="default"/>
      </w:rPr>
    </w:lvl>
    <w:lvl w:ilvl="1" w:tplc="EA22D4C4">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15:restartNumberingAfterBreak="0">
    <w:nsid w:val="76B60801"/>
    <w:multiLevelType w:val="multilevel"/>
    <w:tmpl w:val="95FA2AD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D6F659A"/>
    <w:multiLevelType w:val="multilevel"/>
    <w:tmpl w:val="EC924F00"/>
    <w:lvl w:ilvl="0">
      <w:start w:val="1"/>
      <w:numFmt w:val="decimal"/>
      <w:lvlText w:val="%1."/>
      <w:lvlJc w:val="left"/>
      <w:pPr>
        <w:ind w:left="108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1" w15:restartNumberingAfterBreak="0">
    <w:nsid w:val="7F302289"/>
    <w:multiLevelType w:val="multilevel"/>
    <w:tmpl w:val="EDEAF37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2"/>
  </w:num>
  <w:num w:numId="2">
    <w:abstractNumId w:val="26"/>
  </w:num>
  <w:num w:numId="3">
    <w:abstractNumId w:val="18"/>
  </w:num>
  <w:num w:numId="4">
    <w:abstractNumId w:val="13"/>
  </w:num>
  <w:num w:numId="5">
    <w:abstractNumId w:val="9"/>
  </w:num>
  <w:num w:numId="6">
    <w:abstractNumId w:val="38"/>
  </w:num>
  <w:num w:numId="7">
    <w:abstractNumId w:val="36"/>
  </w:num>
  <w:num w:numId="8">
    <w:abstractNumId w:val="21"/>
  </w:num>
  <w:num w:numId="9">
    <w:abstractNumId w:val="28"/>
  </w:num>
  <w:num w:numId="10">
    <w:abstractNumId w:val="2"/>
  </w:num>
  <w:num w:numId="11">
    <w:abstractNumId w:val="37"/>
  </w:num>
  <w:num w:numId="12">
    <w:abstractNumId w:val="3"/>
  </w:num>
  <w:num w:numId="13">
    <w:abstractNumId w:val="0"/>
  </w:num>
  <w:num w:numId="14">
    <w:abstractNumId w:val="16"/>
  </w:num>
  <w:num w:numId="15">
    <w:abstractNumId w:val="32"/>
  </w:num>
  <w:num w:numId="16">
    <w:abstractNumId w:val="29"/>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9"/>
  </w:num>
  <w:num w:numId="21">
    <w:abstractNumId w:val="5"/>
  </w:num>
  <w:num w:numId="22">
    <w:abstractNumId w:val="35"/>
  </w:num>
  <w:num w:numId="23">
    <w:abstractNumId w:val="23"/>
  </w:num>
  <w:num w:numId="24">
    <w:abstractNumId w:val="12"/>
  </w:num>
  <w:num w:numId="25">
    <w:abstractNumId w:val="8"/>
  </w:num>
  <w:num w:numId="26">
    <w:abstractNumId w:val="10"/>
  </w:num>
  <w:num w:numId="27">
    <w:abstractNumId w:val="7"/>
  </w:num>
  <w:num w:numId="28">
    <w:abstractNumId w:val="19"/>
  </w:num>
  <w:num w:numId="29">
    <w:abstractNumId w:val="1"/>
  </w:num>
  <w:num w:numId="30">
    <w:abstractNumId w:val="30"/>
  </w:num>
  <w:num w:numId="31">
    <w:abstractNumId w:val="4"/>
  </w:num>
  <w:num w:numId="32">
    <w:abstractNumId w:val="11"/>
  </w:num>
  <w:num w:numId="33">
    <w:abstractNumId w:val="24"/>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0"/>
  </w:num>
  <w:num w:numId="37">
    <w:abstractNumId w:val="31"/>
  </w:num>
  <w:num w:numId="38">
    <w:abstractNumId w:val="15"/>
  </w:num>
  <w:num w:numId="39">
    <w:abstractNumId w:val="41"/>
  </w:num>
  <w:num w:numId="40">
    <w:abstractNumId w:val="25"/>
  </w:num>
  <w:num w:numId="41">
    <w:abstractNumId w:val="27"/>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743"/>
    <w:rsid w:val="00027A29"/>
    <w:rsid w:val="00080D11"/>
    <w:rsid w:val="00085E91"/>
    <w:rsid w:val="000A3E86"/>
    <w:rsid w:val="000B0BAE"/>
    <w:rsid w:val="000D475F"/>
    <w:rsid w:val="000F7BC8"/>
    <w:rsid w:val="00111FB1"/>
    <w:rsid w:val="00131ECE"/>
    <w:rsid w:val="0013729F"/>
    <w:rsid w:val="001F0D6B"/>
    <w:rsid w:val="00210BA4"/>
    <w:rsid w:val="002329CA"/>
    <w:rsid w:val="00251ECB"/>
    <w:rsid w:val="00261C84"/>
    <w:rsid w:val="002804B8"/>
    <w:rsid w:val="00291B9C"/>
    <w:rsid w:val="00292CFB"/>
    <w:rsid w:val="002A0EF0"/>
    <w:rsid w:val="002A6307"/>
    <w:rsid w:val="002B1424"/>
    <w:rsid w:val="002D1832"/>
    <w:rsid w:val="002D263F"/>
    <w:rsid w:val="002D2B96"/>
    <w:rsid w:val="002F3B50"/>
    <w:rsid w:val="00300EB9"/>
    <w:rsid w:val="00310B50"/>
    <w:rsid w:val="00317147"/>
    <w:rsid w:val="003279CB"/>
    <w:rsid w:val="0033630F"/>
    <w:rsid w:val="00347E61"/>
    <w:rsid w:val="003570F8"/>
    <w:rsid w:val="003808BA"/>
    <w:rsid w:val="003A0911"/>
    <w:rsid w:val="003A0D3A"/>
    <w:rsid w:val="003B08E5"/>
    <w:rsid w:val="003B476C"/>
    <w:rsid w:val="003C0BE1"/>
    <w:rsid w:val="003D02FD"/>
    <w:rsid w:val="003E508A"/>
    <w:rsid w:val="003F26F2"/>
    <w:rsid w:val="003F308F"/>
    <w:rsid w:val="003F38D0"/>
    <w:rsid w:val="00403743"/>
    <w:rsid w:val="004112D6"/>
    <w:rsid w:val="00425DFF"/>
    <w:rsid w:val="00443A32"/>
    <w:rsid w:val="0045101E"/>
    <w:rsid w:val="00452C7C"/>
    <w:rsid w:val="004567EA"/>
    <w:rsid w:val="00457D42"/>
    <w:rsid w:val="00460474"/>
    <w:rsid w:val="0046128E"/>
    <w:rsid w:val="00465840"/>
    <w:rsid w:val="00465D7C"/>
    <w:rsid w:val="00476095"/>
    <w:rsid w:val="0049759E"/>
    <w:rsid w:val="004A2E4C"/>
    <w:rsid w:val="004A528F"/>
    <w:rsid w:val="004C2D26"/>
    <w:rsid w:val="004C595D"/>
    <w:rsid w:val="004E66DD"/>
    <w:rsid w:val="005131DF"/>
    <w:rsid w:val="00527652"/>
    <w:rsid w:val="00532541"/>
    <w:rsid w:val="005335BF"/>
    <w:rsid w:val="00555AC9"/>
    <w:rsid w:val="00566818"/>
    <w:rsid w:val="0057439D"/>
    <w:rsid w:val="0057617B"/>
    <w:rsid w:val="005A1778"/>
    <w:rsid w:val="005F604D"/>
    <w:rsid w:val="005F6ECC"/>
    <w:rsid w:val="00620EFD"/>
    <w:rsid w:val="00687ACF"/>
    <w:rsid w:val="006A39C5"/>
    <w:rsid w:val="006A4A3B"/>
    <w:rsid w:val="0070726C"/>
    <w:rsid w:val="00716592"/>
    <w:rsid w:val="00720461"/>
    <w:rsid w:val="00725D00"/>
    <w:rsid w:val="00726380"/>
    <w:rsid w:val="007400F6"/>
    <w:rsid w:val="00740EE2"/>
    <w:rsid w:val="00743B97"/>
    <w:rsid w:val="00757F0E"/>
    <w:rsid w:val="007717AB"/>
    <w:rsid w:val="007827B1"/>
    <w:rsid w:val="007C7622"/>
    <w:rsid w:val="007D59DD"/>
    <w:rsid w:val="008056C1"/>
    <w:rsid w:val="008156B7"/>
    <w:rsid w:val="00817DDA"/>
    <w:rsid w:val="00823348"/>
    <w:rsid w:val="008328B9"/>
    <w:rsid w:val="00833CCB"/>
    <w:rsid w:val="00846A5A"/>
    <w:rsid w:val="008577EB"/>
    <w:rsid w:val="00862A78"/>
    <w:rsid w:val="0086679B"/>
    <w:rsid w:val="00883D84"/>
    <w:rsid w:val="008B5D17"/>
    <w:rsid w:val="009103CC"/>
    <w:rsid w:val="00940C48"/>
    <w:rsid w:val="00954137"/>
    <w:rsid w:val="00972BC6"/>
    <w:rsid w:val="009A52AF"/>
    <w:rsid w:val="009C68B8"/>
    <w:rsid w:val="009E0731"/>
    <w:rsid w:val="00A23144"/>
    <w:rsid w:val="00A25C24"/>
    <w:rsid w:val="00A4047A"/>
    <w:rsid w:val="00A40C8B"/>
    <w:rsid w:val="00A52132"/>
    <w:rsid w:val="00A61251"/>
    <w:rsid w:val="00A6691F"/>
    <w:rsid w:val="00A95D22"/>
    <w:rsid w:val="00AB2606"/>
    <w:rsid w:val="00AC609B"/>
    <w:rsid w:val="00AD746C"/>
    <w:rsid w:val="00B00809"/>
    <w:rsid w:val="00B00F19"/>
    <w:rsid w:val="00B13AB5"/>
    <w:rsid w:val="00B7175C"/>
    <w:rsid w:val="00B727FF"/>
    <w:rsid w:val="00BB165B"/>
    <w:rsid w:val="00BB6A89"/>
    <w:rsid w:val="00BC6832"/>
    <w:rsid w:val="00BD2AA1"/>
    <w:rsid w:val="00BE1708"/>
    <w:rsid w:val="00C00C15"/>
    <w:rsid w:val="00C23DC4"/>
    <w:rsid w:val="00C330A1"/>
    <w:rsid w:val="00C449BE"/>
    <w:rsid w:val="00C46829"/>
    <w:rsid w:val="00C53ABD"/>
    <w:rsid w:val="00C55E81"/>
    <w:rsid w:val="00C65904"/>
    <w:rsid w:val="00C72B2E"/>
    <w:rsid w:val="00C9103C"/>
    <w:rsid w:val="00CA0C33"/>
    <w:rsid w:val="00CD3B6A"/>
    <w:rsid w:val="00CD6CE2"/>
    <w:rsid w:val="00CE0187"/>
    <w:rsid w:val="00CF34B1"/>
    <w:rsid w:val="00D05B72"/>
    <w:rsid w:val="00D0604B"/>
    <w:rsid w:val="00D15BAE"/>
    <w:rsid w:val="00D24BC8"/>
    <w:rsid w:val="00D55D36"/>
    <w:rsid w:val="00D95370"/>
    <w:rsid w:val="00D97DD2"/>
    <w:rsid w:val="00DE3816"/>
    <w:rsid w:val="00DF4978"/>
    <w:rsid w:val="00E24096"/>
    <w:rsid w:val="00E8344D"/>
    <w:rsid w:val="00E839E7"/>
    <w:rsid w:val="00EA0806"/>
    <w:rsid w:val="00EE4055"/>
    <w:rsid w:val="00EF4FBE"/>
    <w:rsid w:val="00F0731A"/>
    <w:rsid w:val="00F25270"/>
    <w:rsid w:val="00F268E9"/>
    <w:rsid w:val="00F61D7A"/>
    <w:rsid w:val="00F64B7E"/>
    <w:rsid w:val="00F74757"/>
    <w:rsid w:val="00F77E17"/>
    <w:rsid w:val="00FA5C85"/>
    <w:rsid w:val="00FD53FF"/>
    <w:rsid w:val="00FE4EDE"/>
    <w:rsid w:val="00FE7922"/>
    <w:rsid w:val="00FF0789"/>
    <w:rsid w:val="00FF105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65193-01FA-4B2D-AB69-F2ECC0A0E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743"/>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403743"/>
    <w:pPr>
      <w:spacing w:line="240" w:lineRule="auto"/>
    </w:pPr>
    <w:rPr>
      <w:b/>
      <w:bCs/>
      <w:color w:val="4F81BD"/>
      <w:sz w:val="18"/>
      <w:szCs w:val="18"/>
    </w:rPr>
  </w:style>
  <w:style w:type="paragraph" w:styleId="Encabezado">
    <w:name w:val="header"/>
    <w:basedOn w:val="Normal"/>
    <w:link w:val="EncabezadoCar"/>
    <w:uiPriority w:val="99"/>
    <w:semiHidden/>
    <w:unhideWhenUsed/>
    <w:rsid w:val="003570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570F8"/>
    <w:rPr>
      <w:rFonts w:ascii="Calibri" w:eastAsia="Calibri" w:hAnsi="Calibri" w:cs="Times New Roman"/>
      <w:lang w:val="es-ES"/>
    </w:rPr>
  </w:style>
  <w:style w:type="paragraph" w:styleId="Piedepgina">
    <w:name w:val="footer"/>
    <w:basedOn w:val="Normal"/>
    <w:link w:val="PiedepginaCar"/>
    <w:uiPriority w:val="99"/>
    <w:semiHidden/>
    <w:unhideWhenUsed/>
    <w:rsid w:val="003570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570F8"/>
    <w:rPr>
      <w:rFonts w:ascii="Calibri" w:eastAsia="Calibri" w:hAnsi="Calibri" w:cs="Times New Roman"/>
      <w:lang w:val="es-ES"/>
    </w:rPr>
  </w:style>
  <w:style w:type="paragraph" w:styleId="Prrafodelista">
    <w:name w:val="List Paragraph"/>
    <w:basedOn w:val="Normal"/>
    <w:uiPriority w:val="34"/>
    <w:qFormat/>
    <w:rsid w:val="009103CC"/>
    <w:pPr>
      <w:ind w:left="720"/>
      <w:contextualSpacing/>
    </w:pPr>
  </w:style>
  <w:style w:type="table" w:styleId="Tablaconcuadrcula">
    <w:name w:val="Table Grid"/>
    <w:basedOn w:val="Tablanormal"/>
    <w:uiPriority w:val="59"/>
    <w:rsid w:val="004A2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F268E9"/>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268E9"/>
    <w:rPr>
      <w:rFonts w:eastAsiaTheme="minorEastAsia"/>
      <w:lang w:val="es-ES"/>
    </w:rPr>
  </w:style>
  <w:style w:type="paragraph" w:styleId="Textodeglobo">
    <w:name w:val="Balloon Text"/>
    <w:basedOn w:val="Normal"/>
    <w:link w:val="TextodegloboCar"/>
    <w:uiPriority w:val="99"/>
    <w:semiHidden/>
    <w:unhideWhenUsed/>
    <w:rsid w:val="00F268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8E9"/>
    <w:rPr>
      <w:rFonts w:ascii="Tahoma" w:eastAsia="Calibri" w:hAnsi="Tahoma" w:cs="Tahoma"/>
      <w:sz w:val="16"/>
      <w:szCs w:val="16"/>
      <w:lang w:val="es-ES"/>
    </w:rPr>
  </w:style>
  <w:style w:type="character" w:styleId="Hipervnculo">
    <w:name w:val="Hyperlink"/>
    <w:uiPriority w:val="99"/>
    <w:rsid w:val="008056C1"/>
    <w:rPr>
      <w:color w:val="0000FF"/>
      <w:u w:val="single"/>
    </w:rPr>
  </w:style>
  <w:style w:type="table" w:customStyle="1" w:styleId="Tablaconcuadrcula1">
    <w:name w:val="Tabla con cuadrícula1"/>
    <w:basedOn w:val="Tablanormal"/>
    <w:next w:val="Tablaconcuadrcula"/>
    <w:uiPriority w:val="59"/>
    <w:rsid w:val="0056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www.secretaroadeedicaco&#243;n"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ecretariadeeducacion.gob.h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C49A9-7969-4B57-8221-D4468196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4525</Words>
  <Characters>24889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 de Windows</cp:lastModifiedBy>
  <cp:revision>3</cp:revision>
  <cp:lastPrinted>2019-08-01T22:34:00Z</cp:lastPrinted>
  <dcterms:created xsi:type="dcterms:W3CDTF">2019-12-04T01:53:00Z</dcterms:created>
  <dcterms:modified xsi:type="dcterms:W3CDTF">2019-12-04T01:53:00Z</dcterms:modified>
</cp:coreProperties>
</file>