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7E" w:rsidRPr="0011427E" w:rsidRDefault="0011427E" w:rsidP="001142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11427E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UNIVERSIDAD PEDAGÓGICA NACIONAL FRANCISCO MORAZÁN</w:t>
      </w:r>
    </w:p>
    <w:tbl>
      <w:tblPr>
        <w:tblW w:w="8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2757"/>
        <w:gridCol w:w="2573"/>
        <w:gridCol w:w="250"/>
      </w:tblGrid>
      <w:tr w:rsidR="0011427E" w:rsidRPr="0011427E" w:rsidTr="0011427E">
        <w:trPr>
          <w:trHeight w:val="45"/>
        </w:trPr>
        <w:tc>
          <w:tcPr>
            <w:tcW w:w="0" w:type="auto"/>
            <w:gridSpan w:val="4"/>
            <w:noWrap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bookmarkStart w:id="0" w:name="0.2_table01"/>
            <w:bookmarkEnd w:id="0"/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Espacio Formativo:                     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Matemáticas </w:t>
            </w:r>
          </w:p>
        </w:tc>
      </w:tr>
      <w:tr w:rsidR="0011427E" w:rsidRPr="0011427E" w:rsidTr="0011427E">
        <w:trPr>
          <w:trHeight w:val="12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Código: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                                            FFM-1301</w:t>
            </w:r>
          </w:p>
        </w:tc>
      </w:tr>
      <w:tr w:rsidR="0011427E" w:rsidRPr="0011427E" w:rsidTr="0011427E">
        <w:trPr>
          <w:trHeight w:val="12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Unidad Académica Responsable: 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Departamento de Ciencias Matemáticas </w:t>
            </w:r>
          </w:p>
        </w:tc>
      </w:tr>
      <w:tr w:rsidR="0011427E" w:rsidRPr="0011427E" w:rsidTr="0011427E">
        <w:trPr>
          <w:trHeight w:val="12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Requisitos:                                      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Ninguno</w:t>
            </w:r>
          </w:p>
        </w:tc>
      </w:tr>
      <w:tr w:rsidR="0011427E" w:rsidRPr="0011427E" w:rsidTr="00AA6B59">
        <w:trPr>
          <w:trHeight w:val="945"/>
        </w:trPr>
        <w:tc>
          <w:tcPr>
            <w:tcW w:w="3313" w:type="dxa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Unidades Valorativas o Créditos: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Teóricas:  2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Prácticas:  1</w:t>
            </w:r>
          </w:p>
        </w:tc>
        <w:tc>
          <w:tcPr>
            <w:tcW w:w="2690" w:type="dxa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Número de horas Semanales: 5</w:t>
            </w:r>
          </w:p>
        </w:tc>
        <w:tc>
          <w:tcPr>
            <w:tcW w:w="2780" w:type="dxa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Número de semanas:  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13</w:t>
            </w:r>
          </w:p>
        </w:tc>
        <w:tc>
          <w:tcPr>
            <w:tcW w:w="127" w:type="dxa"/>
            <w:vAlign w:val="center"/>
            <w:hideMark/>
          </w:tcPr>
          <w:p w:rsidR="0011427E" w:rsidRPr="0011427E" w:rsidRDefault="0011427E" w:rsidP="0011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</w:pPr>
          </w:p>
        </w:tc>
        <w:bookmarkStart w:id="1" w:name="_GoBack"/>
        <w:bookmarkEnd w:id="1"/>
      </w:tr>
      <w:tr w:rsidR="0011427E" w:rsidRPr="0011427E" w:rsidTr="0011427E">
        <w:trPr>
          <w:trHeight w:val="108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Descripción del espacio pedagógico: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En este espacio pedagógico se pretende desarrollar y reforzar habilidades en el manejo de conceptos matemáticos, definiciones y algoritmos relacionados con los números reales y sus aplicaciones. El objetivo es mejorar el desarrollo de competencias matemáticas en los educandos a través de la  reflexión y el análisis. Además, debe desarrollar, habilidades para resolver problemas que involucren  conceptos básicos de aritmética, álgebra y geometría, tanto en situaciones de la vida cotidiana como de las ciencias.</w:t>
            </w:r>
          </w:p>
        </w:tc>
      </w:tr>
      <w:tr w:rsidR="0011427E" w:rsidRPr="0011427E" w:rsidTr="0011427E">
        <w:trPr>
          <w:trHeight w:val="51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Conocimientos previos: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En este espacio se requiere que el educando cuente con un nivel de dominio intermedio en lectura comprensiva y cuente con el dominio de habilidades para  el estudio de los fundamentos básicos de aritmética, álgebra y geometría.</w:t>
            </w:r>
          </w:p>
        </w:tc>
      </w:tr>
      <w:tr w:rsidR="0011427E" w:rsidRPr="0011427E" w:rsidTr="0011427E">
        <w:trPr>
          <w:trHeight w:val="120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Competencias:</w:t>
            </w:r>
          </w:p>
          <w:p w:rsidR="0011427E" w:rsidRPr="0011427E" w:rsidRDefault="0011427E" w:rsidP="001142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para análisis y síntesis.</w:t>
            </w:r>
          </w:p>
          <w:p w:rsidR="0011427E" w:rsidRPr="0011427E" w:rsidRDefault="0011427E" w:rsidP="001142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para trabajo en equipo.</w:t>
            </w:r>
          </w:p>
          <w:p w:rsidR="0011427E" w:rsidRPr="0011427E" w:rsidRDefault="0011427E" w:rsidP="001142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para comunicación oral y escrita en lenguaje matemático básico.</w:t>
            </w:r>
          </w:p>
          <w:p w:rsidR="0011427E" w:rsidRPr="0011427E" w:rsidRDefault="0011427E" w:rsidP="001142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para aprendizaje autónomo, crítico y creativo.</w:t>
            </w:r>
          </w:p>
          <w:p w:rsidR="0011427E" w:rsidRPr="0011427E" w:rsidRDefault="0011427E" w:rsidP="001142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para asumir compromiso ético.</w:t>
            </w:r>
          </w:p>
          <w:p w:rsidR="0011427E" w:rsidRPr="0011427E" w:rsidRDefault="0011427E" w:rsidP="001142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para dominar la matemática básica del nivel</w:t>
            </w:r>
          </w:p>
          <w:p w:rsidR="0011427E" w:rsidRPr="0011427E" w:rsidRDefault="0011427E" w:rsidP="001142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para utilizar habilidades de pensamiento matemático.</w:t>
            </w:r>
          </w:p>
        </w:tc>
      </w:tr>
      <w:tr w:rsidR="0011427E" w:rsidRPr="0011427E" w:rsidTr="0011427E">
        <w:trPr>
          <w:trHeight w:val="246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>Sub-competencias:</w:t>
            </w:r>
          </w:p>
          <w:p w:rsidR="0011427E" w:rsidRPr="0011427E" w:rsidRDefault="0011427E" w:rsidP="0011427E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Dominar los fundamentos básicos de aritmética, algebra y geometría.</w:t>
            </w:r>
          </w:p>
          <w:p w:rsidR="0011427E" w:rsidRPr="0011427E" w:rsidRDefault="0011427E" w:rsidP="0011427E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Conocer las interrelaciones entre la aritmética, algebra y geometría en situaciones particulares.</w:t>
            </w:r>
          </w:p>
          <w:p w:rsidR="0011427E" w:rsidRPr="0011427E" w:rsidRDefault="0011427E" w:rsidP="0011427E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Aplicar los fundamentos teóricos de aritmética, álgebra y geometría en la solución de problemas de la vida cotidiana y de las ciencias.</w:t>
            </w:r>
          </w:p>
          <w:p w:rsidR="0011427E" w:rsidRPr="0011427E" w:rsidRDefault="0011427E" w:rsidP="0011427E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Utilizar lenguaje aritmético, algebraico y geométrico para expresar ideas matemáticas en forma oral y escrita.</w:t>
            </w:r>
          </w:p>
          <w:p w:rsidR="0011427E" w:rsidRPr="0011427E" w:rsidRDefault="0011427E" w:rsidP="0011427E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Hacer uso de diferentes estrategias y conceptos matemáticos en la resolución de problemas.</w:t>
            </w:r>
          </w:p>
          <w:p w:rsidR="0011427E" w:rsidRPr="0011427E" w:rsidRDefault="0011427E" w:rsidP="0011427E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Valorar la importancia de la matemática y sus aportes para el desarrollo de otras disciplinas.</w:t>
            </w:r>
          </w:p>
          <w:p w:rsidR="0011427E" w:rsidRPr="0011427E" w:rsidRDefault="0011427E" w:rsidP="0011427E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Participar en equipos de trabajo con responsabilidad, efectividad, diligencia y espíritu de colaboración.</w:t>
            </w:r>
          </w:p>
          <w:p w:rsidR="0011427E" w:rsidRPr="0011427E" w:rsidRDefault="0011427E" w:rsidP="00114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Demostrar honestidad en las responsabilidades asignadas.</w:t>
            </w:r>
          </w:p>
          <w:p w:rsidR="0011427E" w:rsidRPr="0011427E" w:rsidRDefault="0011427E" w:rsidP="00114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Desarrollar autonomía personal y académica en su proceso formativo.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</w:tc>
      </w:tr>
      <w:tr w:rsidR="0011427E" w:rsidRPr="0011427E" w:rsidTr="0011427E">
        <w:trPr>
          <w:trHeight w:val="6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Áreas temáticas: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Números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Números enteros y racionales. Lectura y  escritura de cantidades.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Operaciones básicas.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Representación decimal. Notación científica. Aproximación y redondeo.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Números reales. Orden y representación en la recta real.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Operaciones con números reales. Potencias enteras y raíces cuadradas.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Valor absoluto.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Operaciones combinadas (prioridad de las operaciones)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Razones y proporciones (relaciones directas e inversas entre cantidades). 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Tasas, promedios e índices.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Sistemas de medidas de longitud, y capacidad. (Tablas de doble entrada para sintetizar información)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Elementos de geometría y la resolución problemas.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Áreas y perímetros de figuras planas. 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Superficie y volumen de sólidos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Semejanza y congruencia  de figuras geométricas. (Experiencias prácticas) 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Plano cartesiano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Razonamiento matemático y resolución de problemas que involucren conceptos de aritmética, geometría y algebra.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Diferentes estrategias para resolver problemas 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lastRenderedPageBreak/>
              <w:t>Elementos de álgebra</w:t>
            </w:r>
          </w:p>
          <w:p w:rsidR="0011427E" w:rsidRPr="0011427E" w:rsidRDefault="0011427E" w:rsidP="00114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Modelos lineales y sus aplicaciones.</w:t>
            </w:r>
          </w:p>
        </w:tc>
      </w:tr>
      <w:tr w:rsidR="0011427E" w:rsidRPr="0011427E" w:rsidTr="0011427E">
        <w:trPr>
          <w:trHeight w:val="6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>Metodología de enseñanza-aprendizaje: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Este espacio pedagógico será desarrollado de tal manera que promueva la participación y reflexión del educando bajo un enfoque metodológico integrando la inducción y deducción; que apoye al desarrollo del pensamiento matemático y a la resolución de problemas. Permitiendo la construcción de su propio aprendizaje, para lo cual se recomienda: Enfatizar el uso de resolución de problemas como vía de aprendizaje, donde la interpretación sea más importante   que la habilidad algorítmica. Propiciar el trabajo individual y en equipo. Propiciar la lectura comprensiva de los textos. Promover discusiones de grupo y plenarias para concluir cada clase. Utilizar la calculadora como medio de aprendizaje, proponiendo actividades que conduzcan al estudiante para la exploración y descubrimiento de relaciones entre conceptos.</w:t>
            </w:r>
          </w:p>
        </w:tc>
      </w:tr>
      <w:tr w:rsidR="0011427E" w:rsidRPr="0011427E" w:rsidTr="0011427E">
        <w:trPr>
          <w:trHeight w:val="96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Indicadores de logro: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Identifica conceptos, elementos y relaciones básicas de aritmética, algebra y geometría en situaciones particulares.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Opera correctamente con números reales.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 comunica adecuadamente oral y por escrito utilizando lenguaje matemático.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Aplica diferentes estrategias de resolución de problemas.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Valora la mejor estrategia para resolver un problema.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Modela matemáticamente situaciones que involucran conceptos básicos de aritmética, álgebra y geometría.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Introduce el razonamiento lógico en la resolución de ejercicios y problemas  de la vida real con aplicaciones de la matemática.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Cumple oportunamente con sus asignaciones.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Demuestra interés por los progresos en su aprendizaje.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Respeta las ideas de sus compañeros.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Actúa con honestidad e integridad.</w:t>
            </w:r>
          </w:p>
          <w:p w:rsidR="0011427E" w:rsidRPr="0011427E" w:rsidRDefault="0011427E" w:rsidP="00114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Es responsable de su parte asignada en el trabajo grupal.</w:t>
            </w:r>
          </w:p>
        </w:tc>
      </w:tr>
      <w:tr w:rsidR="0011427E" w:rsidRPr="0011427E" w:rsidTr="0011427E">
        <w:trPr>
          <w:trHeight w:val="6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Metodología de evaluación: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Este apartado es un elemento esencial del enfoque por competencias, el /la docente debe evidenciar el uso de la evaluación diagnóstica, formativa y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sumativa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a lo largo del periodo académico; sin embargo, en este espacio deberían  figurar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u w:val="single"/>
                <w:lang w:eastAsia="es-HN"/>
              </w:rPr>
              <w:t>las estrategias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empleadas a fin de poder evidenciar el dominio de las competencias a nivel cognitivo o conceptual, práctico o procedimental y de valor o actitud, y sus rúbricas respectivas.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lastRenderedPageBreak/>
              <w:t>Se sugiere que para la evaluación de los aprendizajes se consideren los siguientes elementos: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Evaluación Diagnóstica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: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 aplicará una prueba diagnóstica (u otra actividad equivalente) de carácter individual para identificar fortalezas, debilidades y/o preconcepciones de los educandos en relación con los conocimientos previos y la matemática en general.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Evaluación Formativa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: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Se llevará a cabo en el transcurso del espacio pedagógico y en él se informará periódica y oportunamente a los alumnos de sus aciertos y desaciertos. Se les brindará la oportunidad de que realicen experiencias de aprendizaje para alcanzar los indicadores de logro establecidos. La evaluación formativa conlleva autoevaluación, coevaluación,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heteroevaluación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Se sugiere tomar en cuenta la participación individual y grupal, la responsabilidad, puntualidad, presentación de trabajos, el desempeño de acuerdo a los indicadores de logro propuestos para este curso.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Evaluación </w:t>
            </w:r>
            <w:proofErr w:type="spellStart"/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Sumativa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: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Se asignará procesualmente una calificación a pruebas escritas, guías de trabajo, de laboratorio, participación activa de tipo individual o grupal. </w:t>
            </w:r>
          </w:p>
        </w:tc>
      </w:tr>
      <w:tr w:rsidR="0011427E" w:rsidRPr="0011427E" w:rsidTr="0011427E">
        <w:trPr>
          <w:trHeight w:val="123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>Bibliografía complementaria:</w:t>
            </w:r>
          </w:p>
          <w:p w:rsidR="0011427E" w:rsidRPr="0011427E" w:rsidRDefault="0011427E" w:rsidP="001142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s-HN"/>
              </w:rPr>
              <w:t xml:space="preserve">Swokowski, Earl W.y Cole Jeffery A.  </w:t>
            </w:r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 xml:space="preserve">(2007). Algebra y trigonometría con Geometría Analítica. </w:t>
            </w:r>
            <w:proofErr w:type="spellStart"/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Ultima</w:t>
            </w:r>
            <w:proofErr w:type="spellEnd"/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 xml:space="preserve"> edición. Editorial Thompson. México.</w:t>
            </w:r>
          </w:p>
          <w:p w:rsidR="0011427E" w:rsidRPr="0011427E" w:rsidRDefault="0011427E" w:rsidP="0011427E">
            <w:pPr>
              <w:numPr>
                <w:ilvl w:val="3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Baldor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, Aurelio. (1997). </w:t>
            </w:r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Aritmética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. </w:t>
            </w:r>
            <w:proofErr w:type="gram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Publicaciones Cultural</w:t>
            </w:r>
            <w:proofErr w:type="gram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Décima tercera ed. México</w:t>
            </w:r>
          </w:p>
          <w:p w:rsidR="0011427E" w:rsidRPr="0011427E" w:rsidRDefault="0011427E" w:rsidP="001142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Baldor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, Aurelio. (1996). </w:t>
            </w:r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Geometría plana y del espacio y trigonometría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. </w:t>
            </w:r>
            <w:proofErr w:type="gram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Publicaciones Cultural</w:t>
            </w:r>
            <w:proofErr w:type="gram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Décima tercera ed. México</w:t>
            </w:r>
          </w:p>
        </w:tc>
      </w:tr>
      <w:tr w:rsidR="0011427E" w:rsidRPr="0011427E" w:rsidTr="0011427E">
        <w:trPr>
          <w:trHeight w:val="960"/>
        </w:trPr>
        <w:tc>
          <w:tcPr>
            <w:tcW w:w="0" w:type="auto"/>
            <w:gridSpan w:val="4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Materiales adicionales (revistas, vídeos, películas):</w:t>
            </w:r>
          </w:p>
          <w:p w:rsidR="0011427E" w:rsidRPr="0011427E" w:rsidRDefault="0011427E" w:rsidP="001142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bookmarkStart w:id="2" w:name="0.2__GoBack"/>
            <w:bookmarkEnd w:id="2"/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Matemática interactiva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Conceptos de números y operaciones</w:t>
            </w:r>
          </w:p>
          <w:p w:rsidR="0011427E" w:rsidRPr="0011427E" w:rsidRDefault="00AA6B59" w:rsidP="001142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5" w:tgtFrame="_blank" w:history="1">
              <w:r w:rsidR="0011427E" w:rsidRPr="001142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HN"/>
                </w:rPr>
                <w:t>http://www.eduteka.org/MatematicaInteractiva.php</w:t>
              </w:r>
            </w:hyperlink>
          </w:p>
          <w:p w:rsidR="0011427E" w:rsidRPr="0011427E" w:rsidRDefault="0011427E" w:rsidP="001142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Geometría básica</w:t>
            </w:r>
          </w:p>
          <w:p w:rsidR="0011427E" w:rsidRPr="0011427E" w:rsidRDefault="00AA6B59" w:rsidP="001142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6" w:tgtFrame="_blank" w:history="1">
              <w:r w:rsidR="0011427E" w:rsidRPr="001142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HN"/>
                </w:rPr>
                <w:t>http://www.mailxmail.com/curso/excelencia/geometria</w:t>
              </w:r>
            </w:hyperlink>
          </w:p>
          <w:p w:rsidR="0011427E" w:rsidRPr="0011427E" w:rsidRDefault="0011427E" w:rsidP="001142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Revista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Aleph</w:t>
            </w:r>
            <w:proofErr w:type="spellEnd"/>
          </w:p>
          <w:p w:rsidR="0011427E" w:rsidRPr="0011427E" w:rsidRDefault="0011427E" w:rsidP="001142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Videos del Dr. Rama, Enseñanza de Matemática con Tecnología</w:t>
            </w:r>
          </w:p>
        </w:tc>
      </w:tr>
    </w:tbl>
    <w:p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11427E">
        <w:rPr>
          <w:rFonts w:ascii="Times New Roman" w:eastAsia="Times New Roman" w:hAnsi="Times New Roman" w:cs="Times New Roman"/>
          <w:sz w:val="24"/>
          <w:szCs w:val="24"/>
          <w:lang w:eastAsia="es-HN"/>
        </w:rPr>
        <w:lastRenderedPageBreak/>
        <w:t> </w:t>
      </w:r>
    </w:p>
    <w:p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11427E">
        <w:rPr>
          <w:rFonts w:ascii="Times New Roman" w:eastAsia="Times New Roman" w:hAnsi="Times New Roman" w:cs="Times New Roman"/>
          <w:sz w:val="24"/>
          <w:szCs w:val="24"/>
          <w:lang w:eastAsia="es-HN"/>
        </w:rPr>
        <w:t> </w:t>
      </w:r>
    </w:p>
    <w:p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11427E">
        <w:rPr>
          <w:rFonts w:ascii="Times New Roman" w:eastAsia="Times New Roman" w:hAnsi="Times New Roman" w:cs="Times New Roman"/>
          <w:sz w:val="24"/>
          <w:szCs w:val="24"/>
          <w:lang w:eastAsia="es-HN"/>
        </w:rPr>
        <w:t> </w:t>
      </w:r>
    </w:p>
    <w:p w:rsidR="0011427E" w:rsidRPr="0011427E" w:rsidRDefault="0011427E" w:rsidP="001142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11427E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UNIVERSIDAD PEDAGÓGICA NACIONAL FRANCISCO MORAZÁN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2701"/>
        <w:gridCol w:w="3311"/>
      </w:tblGrid>
      <w:tr w:rsidR="0011427E" w:rsidRPr="0011427E" w:rsidTr="00AA6B59">
        <w:trPr>
          <w:trHeight w:val="105"/>
        </w:trPr>
        <w:tc>
          <w:tcPr>
            <w:tcW w:w="9781" w:type="dxa"/>
            <w:gridSpan w:val="3"/>
            <w:noWrap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bookmarkStart w:id="3" w:name="0.2_table02"/>
            <w:bookmarkEnd w:id="3"/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Espacio Formativo: Aritmética 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Código: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EBE-1208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Unidad Académica Responsable: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Formación Inicial de Docentes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Requisitos: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Matemáticas FFM-1301</w:t>
            </w:r>
          </w:p>
        </w:tc>
      </w:tr>
      <w:tr w:rsidR="0011427E" w:rsidRPr="0011427E" w:rsidTr="00AA6B59">
        <w:trPr>
          <w:trHeight w:val="465"/>
        </w:trPr>
        <w:tc>
          <w:tcPr>
            <w:tcW w:w="3769" w:type="dxa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Unidades Valorativas: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4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Prácticas: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  1</w:t>
            </w: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 Teóricas: 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</w:t>
            </w:r>
          </w:p>
        </w:tc>
        <w:tc>
          <w:tcPr>
            <w:tcW w:w="2701" w:type="dxa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Horas semanales: 6</w:t>
            </w:r>
          </w:p>
        </w:tc>
        <w:tc>
          <w:tcPr>
            <w:tcW w:w="3311" w:type="dxa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Número de semanas: 13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Descripción del Espacio Formativo: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En este espacio pedagógico se pretende desarrollar y reforzar habilidades en el manejo de conceptos matemáticos, definiciones y algoritmos relacionados con los números reales y sus aplicaciones. El objetivo es mejorar el desarrollo de competencias matemáticas en los educandos a través de la reflexión y el análisis. Además, debe desarrollar, habilidades para resolver problemas que involucren conceptos básicos de aritmética, tanto en situaciones de la vida cotidiana como de las ciencias.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Este espacio formativo aborda temáticas  de reflexión de la  enseñanza de la aritmética  en el I y II ciclo de la Educación Básica sobre los procesos de enseñanza-aprendizaje de la aritmética y adquieren una mejor concepción  mediante el estudio de clases visitando 3 veces los centros educativos de prácticas 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Conocimientos Previos: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En este espacio se requiere que el educando cuente con un nivel de dominio en lectura comprensiva y cuente con el dominio de habilidades, destrezas y conocimientos para el estudio de los fundamentos básicos de aritmética estadística, acorde con el currículo de educación básica.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Competencias Genéricas:</w:t>
            </w:r>
          </w:p>
          <w:p w:rsidR="0011427E" w:rsidRPr="0011427E" w:rsidRDefault="0011427E" w:rsidP="001142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de análisis y síntesis.</w:t>
            </w:r>
          </w:p>
          <w:p w:rsidR="0011427E" w:rsidRPr="0011427E" w:rsidRDefault="0011427E" w:rsidP="001142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de trabajo en equipo.</w:t>
            </w:r>
          </w:p>
          <w:p w:rsidR="0011427E" w:rsidRPr="0011427E" w:rsidRDefault="0011427E" w:rsidP="001142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lastRenderedPageBreak/>
              <w:t>Capacidad de comunicación oral y escrita en la lengua materna</w:t>
            </w:r>
          </w:p>
          <w:p w:rsidR="0011427E" w:rsidRPr="0011427E" w:rsidRDefault="0011427E" w:rsidP="001142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de aprendizaje autónomo, crítico y creativo.</w:t>
            </w:r>
          </w:p>
          <w:p w:rsidR="0011427E" w:rsidRPr="0011427E" w:rsidRDefault="0011427E" w:rsidP="001142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de asumir compromiso ético.</w:t>
            </w:r>
          </w:p>
          <w:p w:rsidR="0011427E" w:rsidRPr="0011427E" w:rsidRDefault="0011427E" w:rsidP="001142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de dominar la matemática básica del nivel.</w:t>
            </w:r>
          </w:p>
          <w:p w:rsidR="0011427E" w:rsidRPr="0011427E" w:rsidRDefault="0011427E" w:rsidP="001142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Capacidad de utilizar habilidades de pensamiento matemático.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>Competencias Especificas</w:t>
            </w:r>
          </w:p>
          <w:p w:rsidR="0011427E" w:rsidRPr="0011427E" w:rsidRDefault="0011427E" w:rsidP="001142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Resolver operaciones básicas elementales necesarias en el entorno de acuerdo a los estándares establecidos.</w:t>
            </w:r>
          </w:p>
          <w:p w:rsidR="0011427E" w:rsidRPr="0011427E" w:rsidRDefault="0011427E" w:rsidP="001142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Aplicar conocimientos de  aritmética para resolver situaciones de la vida cotidiana de acuerdo a la metodología propuesta.</w:t>
            </w:r>
          </w:p>
          <w:p w:rsidR="0011427E" w:rsidRPr="0011427E" w:rsidRDefault="0011427E" w:rsidP="001142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Reflexionar sobre los procesos de  enseñanza-aprendizaje de la Aritmética en el  I y II ciclo de la Educación Básica. </w:t>
            </w:r>
          </w:p>
          <w:p w:rsidR="0011427E" w:rsidRPr="0011427E" w:rsidRDefault="0011427E" w:rsidP="001142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Analizar la secuencia curricular de la Enseñanza de la Aritmética  para I y II ciclo de la Educación Básica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Sub-Competencias:</w:t>
            </w:r>
          </w:p>
          <w:p w:rsidR="0011427E" w:rsidRPr="0011427E" w:rsidRDefault="0011427E" w:rsidP="001142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Dominar los fundamentos básicos de aritmética.</w:t>
            </w:r>
          </w:p>
          <w:p w:rsidR="0011427E" w:rsidRPr="0011427E" w:rsidRDefault="0011427E" w:rsidP="001142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Comprender las interrelaciones entre la aritmética en situaciones particulares.</w:t>
            </w:r>
          </w:p>
          <w:p w:rsidR="0011427E" w:rsidRPr="0011427E" w:rsidRDefault="0011427E" w:rsidP="001142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Aplicar los fundamentos teóricos de aritmética en la resolución de problemas de la vida cotidiana y de las ciencias.</w:t>
            </w:r>
          </w:p>
          <w:p w:rsidR="0011427E" w:rsidRPr="0011427E" w:rsidRDefault="0011427E" w:rsidP="001142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Utilizar lenguaje aritmético para expresar ideas matemáticas en forma oral y escrita.</w:t>
            </w:r>
          </w:p>
          <w:p w:rsidR="0011427E" w:rsidRPr="0011427E" w:rsidRDefault="0011427E" w:rsidP="001142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Hacer uso de diferentes estrategias y conceptos matemáticos en la resolución de problemas.</w:t>
            </w:r>
          </w:p>
          <w:p w:rsidR="0011427E" w:rsidRPr="0011427E" w:rsidRDefault="0011427E" w:rsidP="001142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Valorar la importancia de la matemática y sus aportes para el desarrollo de otras disciplinas a través de la resolución de problemas.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Áreas Temáticas:</w:t>
            </w:r>
          </w:p>
          <w:p w:rsidR="0011427E" w:rsidRPr="0011427E" w:rsidRDefault="0011427E" w:rsidP="001142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Sistemas de numeración Decimal</w:t>
            </w:r>
          </w:p>
          <w:p w:rsidR="0011427E" w:rsidRPr="0011427E" w:rsidRDefault="0011427E" w:rsidP="001142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Lectura y escritura de números atendiendo reglas de SND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numPr>
                <w:ilvl w:val="2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Propiedades de Números Reales y sus operaciones </w:t>
            </w:r>
          </w:p>
          <w:p w:rsidR="0011427E" w:rsidRPr="0011427E" w:rsidRDefault="0011427E" w:rsidP="001142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Operaciones Básicas(suma, resta multiplicación división)  </w:t>
            </w:r>
          </w:p>
          <w:p w:rsidR="0011427E" w:rsidRPr="0011427E" w:rsidRDefault="0011427E" w:rsidP="001142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Potenciación y Radicación </w:t>
            </w:r>
          </w:p>
          <w:p w:rsidR="0011427E" w:rsidRPr="0011427E" w:rsidRDefault="0011427E" w:rsidP="001142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Operaciones Combinadas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lastRenderedPageBreak/>
              <w:t> </w:t>
            </w:r>
          </w:p>
          <w:p w:rsidR="0011427E" w:rsidRPr="0011427E" w:rsidRDefault="0011427E" w:rsidP="0011427E">
            <w:pPr>
              <w:numPr>
                <w:ilvl w:val="2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Análisis curricular en la enseñanza de los Números y Operaciones en el I y II ciclo de la Educación Básica.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-revisión de la secuencia de la enseñanza de los bloques de números y operaciones y medidas en el I y II ciclo.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es-HN"/>
              </w:rPr>
              <w:t xml:space="preserve">  </w:t>
            </w:r>
          </w:p>
          <w:p w:rsidR="0011427E" w:rsidRPr="0011427E" w:rsidRDefault="0011427E" w:rsidP="0011427E">
            <w:pPr>
              <w:numPr>
                <w:ilvl w:val="2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Introducción al Estudio de Clases en la enseñanza de la Aritmética para el I y II ciclo.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numPr>
                <w:ilvl w:val="2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Estrategias de Enseñanza de Concepto, lectura, escritura, representación y operaciones básicas de números naturales, fracciones y números decimales.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numPr>
                <w:ilvl w:val="2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Notación decimal y notación científica</w:t>
            </w:r>
          </w:p>
          <w:p w:rsidR="0011427E" w:rsidRPr="0011427E" w:rsidRDefault="0011427E" w:rsidP="001142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Concepto  y operaciones de notación científica.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numPr>
                <w:ilvl w:val="2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Conversiones en los diferentes Sistemas de medidas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(sistema inglés, sistema internacional) de: Longitud, peso, capacidad, tiempo, monetario)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 </w:t>
            </w:r>
          </w:p>
          <w:p w:rsidR="0011427E" w:rsidRPr="0011427E" w:rsidRDefault="0011427E" w:rsidP="0011427E">
            <w:pPr>
              <w:numPr>
                <w:ilvl w:val="2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Estrategias de enseñanza de las</w:t>
            </w:r>
            <w:r w:rsidRPr="0011427E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conversiones en los diferentes Sistemas de medidas (sistema inglés, sistema internacional) de: Longitud, peso, capacidad, tiempo, monetario</w:t>
            </w:r>
            <w:proofErr w:type="gram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)para</w:t>
            </w:r>
            <w:proofErr w:type="gram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el I y II ciclo , según los textos oficiales de matemática.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>Metodología de Enseñanza-Aprendizaje: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Este espacio pedagógico será desarrollado de tal manera que promueva la participación y reflexión del educando bajo un enfoque metodológico integrando la inducción y deducción; que apoye al desarrollo del pensamiento matemático y a la resolución de problemas. Se trata de promocionar la construcción de su propio aprendizaje, para lo cual se recomienda: a) Enfatizar el uso de resolución de problemas como vía de aprendizaje, donde la interpretación sea tan importante como la habilidad algorítmica; b) Propiciar el trabajo individual y en 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lastRenderedPageBreak/>
              <w:t>equipo; c) Propiciar la lectura comprensiva de los textos; d) Promover discusiones de grupo y plenarias para concluir cada clase; e) Utilizar la calculadora como un recurso de verificación; f) Utilizar la plataforma virtual, y la internet como recurso de apoyo al aprendizaje, proponiendo actividades que conduzcan al estudiante para la exploración y descubrimiento de relaciones entre conceptos; h) Desarrollar estudios de clases referentes a la temática del curso mediante la observación  y reflexión de clases en centros educativos  del I y II ciclo). Reflexionar sobre los procesos de enseñanza-aprendizaje de la aritmética  para el I y II ciclo de los centros educativos de la comunidad  h)  Modelos de micro-enseñanza en temáticas específicas de la aritmética para I y II ciclo de la Educación Básica</w:t>
            </w:r>
          </w:p>
        </w:tc>
      </w:tr>
      <w:tr w:rsidR="0011427E" w:rsidRPr="0011427E" w:rsidTr="00AA6B59">
        <w:trPr>
          <w:trHeight w:val="10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>Indicadores de Logro: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Explica conceptos, características y relaciones básicas entre los conjuntos de números y los identifica en situaciones particulares.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Opera correctamente con números reales.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Modela matemáticamente situaciones que involucran conceptos básicos de aritmética.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Resuelve problemas de la vida cotidiana y de las ciencias aplicando fundamentos teóricos de aritmética.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 comunica adecuadamente oral y por escrito utilizando lenguaje matemático.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Valora la mejor estrategia para resolver un problema.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Aplica diferentes estrategias de resolución de problemas.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Aplica el pensamiento lógico en la resolución de ejercicios y problemas de la vida real con aplicaciones de la matemática.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Es responsable de su parte asignada en el trabajo grupal.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Cumple oportunamente con sus asignaciones.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Actúa con honestidad e integridad.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Demuestra interés por los progresos en su aprendizaje personal.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Reflexiona sobre los procesos de enseñanza-aprendizaje de la aritmética en el I y II ciclo mediante el estudio de clase en los centros educativos de la comunidad</w:t>
            </w:r>
          </w:p>
          <w:p w:rsidR="0011427E" w:rsidRPr="0011427E" w:rsidRDefault="0011427E" w:rsidP="001142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Valora</w:t>
            </w:r>
            <w:r w:rsidRPr="0011427E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HN"/>
              </w:rPr>
              <w:t>r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los procesos de enseñanza-aprendizaje  de la aritmética  en el I y II ciclo de la Educación Básica mediante la reflexión de estudios de clases.   </w:t>
            </w:r>
          </w:p>
        </w:tc>
      </w:tr>
      <w:tr w:rsidR="0011427E" w:rsidRPr="0011427E" w:rsidTr="00AA6B59">
        <w:trPr>
          <w:trHeight w:val="300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Metodología de Evaluación: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 sugiere que para la evaluación de los aprendizajes se consideren los siguientes elementos: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Evaluación Diagnóstica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: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 aplicará una prueba diagnóstica (u otra actividad equivalente) de carácter individual para identificar fortalezas, debilidades y/o preconcepciones de los educandos en relación con los conocimientos previos y la matemática en general.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Evaluación Formativa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: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lastRenderedPageBreak/>
              <w:t xml:space="preserve">Se llevará a cabo en el transcurso del espacio pedagógico y en él se informará periódica y oportunamente a los alumnos de sus aciertos y desaciertos. Se les brindará la oportunidad de que realicen experiencias de aprendizaje para alcanzar los indicadores de logro establecidos. La evaluación formativa conlleva autoevaluación, coevaluación,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heteroevaluación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Se sugiere tomar en cuenta la participación individual y grupal, la responsabilidad, puntualidad, presentación de trabajos, el desempeño de acuerdo a los indicadores de logro propuestos para este curso.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 xml:space="preserve">Evaluación </w:t>
            </w:r>
            <w:proofErr w:type="spellStart"/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Sumativa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: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Se asignará procesualmente una calificación a pruebas escritas, guías de trabajo, guías de laboratorio, participación activa de tipo individual o grupal, realización de talleres, consideraciones en el uso de la plataforma virtual y otro software educativos. Al final del Periodo académico del espacio formativo, presentarán un diario de campo  que presente evidencias de sus reflexiones mediante el proceso de estudio de clases y asimismo  una compilación de recursos de enseñanza-aprendizaje y evaluación utilizada en los procesos que observó en cuanto a los contenidos de aritmética. </w:t>
            </w:r>
          </w:p>
        </w:tc>
      </w:tr>
      <w:tr w:rsidR="0011427E" w:rsidRPr="0011427E" w:rsidTr="00AA6B59">
        <w:trPr>
          <w:trHeight w:val="31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 xml:space="preserve">Bibliografía Mínima: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1.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Alcerro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, J</w:t>
            </w:r>
            <w:proofErr w:type="gram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.(</w:t>
            </w:r>
            <w:proofErr w:type="gram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2012).</w:t>
            </w:r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Matemática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Segunda Edición: Multigráficos Flores. Honduras.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2. Compilación elaborada por la Red de Buenas Prácticas en Matemáticas: UPNFM.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3. 2009 CRICED, Universidad de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Tsukuba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- PUCV, Pontificia Universidad Católica de Valparaíso. 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Masami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Isoda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, Raimundo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Olfos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.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4. Reyes, N, Horacio s/ f. </w:t>
            </w:r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Estadística Descriptiva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5. Secretaría de Educación de Honduras, Cuaderno de trabajo para los estudiantes de 1° - 6º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6. Secretaría de Educación de Honduras, Guías del Maestro de Matemáticas  de 1° - 6º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7. Diseño del Currículo Nacional Básico (DCNB).  </w:t>
            </w:r>
          </w:p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8.  Didáctica de las matemáticas, enfoque primario.</w:t>
            </w:r>
          </w:p>
        </w:tc>
      </w:tr>
      <w:tr w:rsidR="0011427E" w:rsidRPr="0011427E" w:rsidTr="00AA6B59">
        <w:trPr>
          <w:trHeight w:val="630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Bibliografía Complementaria:</w:t>
            </w:r>
          </w:p>
          <w:p w:rsidR="0011427E" w:rsidRPr="0011427E" w:rsidRDefault="0011427E" w:rsidP="001142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Baldor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, A. (1997). </w:t>
            </w:r>
            <w:r w:rsidRPr="001142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Aritmética</w:t>
            </w: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Publicaciones Cultural: Décima tercera ed. México.</w:t>
            </w:r>
          </w:p>
          <w:p w:rsidR="0011427E" w:rsidRPr="0011427E" w:rsidRDefault="0011427E" w:rsidP="001142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Secretaría de Educación de Honduras, Cuaderno de trabajo para los estudiantes de 1° - 6°, 2006</w:t>
            </w:r>
          </w:p>
        </w:tc>
      </w:tr>
      <w:tr w:rsidR="0011427E" w:rsidRPr="00AA6B59" w:rsidTr="00AA6B59">
        <w:trPr>
          <w:trHeight w:val="1335"/>
        </w:trPr>
        <w:tc>
          <w:tcPr>
            <w:tcW w:w="9781" w:type="dxa"/>
            <w:gridSpan w:val="3"/>
            <w:vAlign w:val="center"/>
            <w:hideMark/>
          </w:tcPr>
          <w:p w:rsidR="0011427E" w:rsidRPr="0011427E" w:rsidRDefault="0011427E" w:rsidP="00114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lastRenderedPageBreak/>
              <w:t>Materiales adicionales (revistas, sitios Webs, vídeos y películas):</w:t>
            </w:r>
          </w:p>
          <w:p w:rsidR="0011427E" w:rsidRPr="0011427E" w:rsidRDefault="0011427E" w:rsidP="0011427E">
            <w:pPr>
              <w:numPr>
                <w:ilvl w:val="3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Matemática interactiva. Conceptos de números y operaciones.</w:t>
            </w:r>
          </w:p>
          <w:p w:rsidR="0011427E" w:rsidRPr="0011427E" w:rsidRDefault="00AA6B59" w:rsidP="0011427E">
            <w:pPr>
              <w:numPr>
                <w:ilvl w:val="3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7" w:tgtFrame="_blank" w:history="1">
              <w:r w:rsidR="0011427E" w:rsidRPr="001142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http://www.eduteka.org/MatematicaInteractiva.php</w:t>
              </w:r>
            </w:hyperlink>
          </w:p>
          <w:p w:rsidR="0011427E" w:rsidRPr="0011427E" w:rsidRDefault="00AA6B59" w:rsidP="0011427E">
            <w:pPr>
              <w:numPr>
                <w:ilvl w:val="3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8" w:tgtFrame="_blank" w:history="1">
              <w:r w:rsidR="0011427E" w:rsidRPr="001142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http://www.mailxmail.com/curso/excelencia/geometria</w:t>
              </w:r>
            </w:hyperlink>
          </w:p>
          <w:p w:rsidR="0011427E" w:rsidRPr="0011427E" w:rsidRDefault="0011427E" w:rsidP="0011427E">
            <w:pPr>
              <w:numPr>
                <w:ilvl w:val="3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Revista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AlephVideos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del Dr. Rama.</w:t>
            </w:r>
          </w:p>
          <w:p w:rsidR="0011427E" w:rsidRPr="0011427E" w:rsidRDefault="0011427E" w:rsidP="0011427E">
            <w:pPr>
              <w:numPr>
                <w:ilvl w:val="3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Enseñanza de Matemática con Tecnología.</w:t>
            </w:r>
          </w:p>
          <w:p w:rsidR="0011427E" w:rsidRPr="0011427E" w:rsidRDefault="0011427E" w:rsidP="0011427E">
            <w:pPr>
              <w:numPr>
                <w:ilvl w:val="3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HN"/>
              </w:rPr>
            </w:pPr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 xml:space="preserve">Askey, R. &amp; Wang-Iverson, P., Eds. (2005) using 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>tIMss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 xml:space="preserve"> videos to improve learning of mathematics: a resource guide. Retrieved 11.26.06 from </w:t>
            </w:r>
            <w:hyperlink r:id="rId9" w:tgtFrame="_blank" w:history="1">
              <w:r w:rsidRPr="001142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n-US" w:eastAsia="es-HN"/>
                </w:rPr>
                <w:t>http://www</w:t>
              </w:r>
            </w:hyperlink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 xml:space="preserve">. </w:t>
            </w:r>
            <w:hyperlink r:id="rId10" w:tgtFrame="_blank" w:history="1">
              <w:r w:rsidRPr="001142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n-US" w:eastAsia="es-HN"/>
                </w:rPr>
                <w:t>rbs.org/</w:t>
              </w:r>
              <w:proofErr w:type="spellStart"/>
            </w:hyperlink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>mathsci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>/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>timss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>/</w:t>
            </w:r>
            <w:proofErr w:type="spellStart"/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>resource_guide</w:t>
            </w:r>
            <w:proofErr w:type="spellEnd"/>
            <w:r w:rsidRPr="0011427E">
              <w:rPr>
                <w:rFonts w:ascii="Arial" w:eastAsia="Times New Roman" w:hAnsi="Arial" w:cs="Arial"/>
                <w:sz w:val="24"/>
                <w:szCs w:val="24"/>
                <w:lang w:val="en-US" w:eastAsia="es-HN"/>
              </w:rPr>
              <w:t>/</w:t>
            </w:r>
          </w:p>
        </w:tc>
      </w:tr>
    </w:tbl>
    <w:p w:rsidR="0011427E" w:rsidRPr="0011427E" w:rsidRDefault="0011427E" w:rsidP="0011427E">
      <w:pPr>
        <w:numPr>
          <w:ilvl w:val="3"/>
          <w:numId w:val="28"/>
        </w:numPr>
        <w:spacing w:before="100" w:beforeAutospacing="1" w:after="100" w:afterAutospacing="1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val="en-US" w:eastAsia="es-HN"/>
        </w:rPr>
      </w:pPr>
    </w:p>
    <w:p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HN"/>
        </w:rPr>
      </w:pPr>
      <w:r w:rsidRPr="0011427E">
        <w:rPr>
          <w:rFonts w:ascii="Times New Roman" w:eastAsia="Times New Roman" w:hAnsi="Times New Roman" w:cs="Times New Roman"/>
          <w:sz w:val="24"/>
          <w:szCs w:val="24"/>
          <w:lang w:val="en-US" w:eastAsia="es-HN"/>
        </w:rPr>
        <w:t> </w:t>
      </w:r>
    </w:p>
    <w:p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HN"/>
        </w:rPr>
      </w:pPr>
      <w:r w:rsidRPr="0011427E">
        <w:rPr>
          <w:rFonts w:ascii="Times New Roman" w:eastAsia="Times New Roman" w:hAnsi="Times New Roman" w:cs="Times New Roman"/>
          <w:sz w:val="24"/>
          <w:szCs w:val="24"/>
          <w:lang w:val="en-US" w:eastAsia="es-HN"/>
        </w:rPr>
        <w:t> </w:t>
      </w:r>
    </w:p>
    <w:p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HN"/>
        </w:rPr>
      </w:pPr>
      <w:r w:rsidRPr="0011427E">
        <w:rPr>
          <w:rFonts w:ascii="Times New Roman" w:eastAsia="Times New Roman" w:hAnsi="Times New Roman" w:cs="Times New Roman"/>
          <w:sz w:val="24"/>
          <w:szCs w:val="24"/>
          <w:lang w:val="en-US" w:eastAsia="es-HN"/>
        </w:rPr>
        <w:t> </w:t>
      </w:r>
    </w:p>
    <w:p w:rsidR="002A47F1" w:rsidRPr="0011427E" w:rsidRDefault="002A47F1">
      <w:pPr>
        <w:rPr>
          <w:lang w:val="en-US"/>
        </w:rPr>
      </w:pPr>
    </w:p>
    <w:sectPr w:rsidR="002A47F1" w:rsidRPr="0011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824"/>
    <w:multiLevelType w:val="multilevel"/>
    <w:tmpl w:val="3C4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84A3B"/>
    <w:multiLevelType w:val="multilevel"/>
    <w:tmpl w:val="1CB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40600"/>
    <w:multiLevelType w:val="multilevel"/>
    <w:tmpl w:val="AD70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123FF"/>
    <w:multiLevelType w:val="multilevel"/>
    <w:tmpl w:val="6DEC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47B1D"/>
    <w:multiLevelType w:val="multilevel"/>
    <w:tmpl w:val="B22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B5D3A"/>
    <w:multiLevelType w:val="multilevel"/>
    <w:tmpl w:val="8300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37DF1"/>
    <w:multiLevelType w:val="multilevel"/>
    <w:tmpl w:val="A288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122"/>
    <w:multiLevelType w:val="multilevel"/>
    <w:tmpl w:val="9AF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C6505"/>
    <w:multiLevelType w:val="multilevel"/>
    <w:tmpl w:val="9E4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822F4"/>
    <w:multiLevelType w:val="multilevel"/>
    <w:tmpl w:val="594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864C3"/>
    <w:multiLevelType w:val="multilevel"/>
    <w:tmpl w:val="939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C556C"/>
    <w:multiLevelType w:val="multilevel"/>
    <w:tmpl w:val="D18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260519"/>
    <w:multiLevelType w:val="multilevel"/>
    <w:tmpl w:val="906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F257D"/>
    <w:multiLevelType w:val="multilevel"/>
    <w:tmpl w:val="C154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F0FDA"/>
    <w:multiLevelType w:val="multilevel"/>
    <w:tmpl w:val="BC4A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014C6"/>
    <w:multiLevelType w:val="multilevel"/>
    <w:tmpl w:val="5D1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F06AB"/>
    <w:multiLevelType w:val="multilevel"/>
    <w:tmpl w:val="1B42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A40AF"/>
    <w:multiLevelType w:val="multilevel"/>
    <w:tmpl w:val="87E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6B5878"/>
    <w:multiLevelType w:val="multilevel"/>
    <w:tmpl w:val="72606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279A6"/>
    <w:multiLevelType w:val="multilevel"/>
    <w:tmpl w:val="3782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177E0C"/>
    <w:multiLevelType w:val="multilevel"/>
    <w:tmpl w:val="E4A2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9557EC"/>
    <w:multiLevelType w:val="multilevel"/>
    <w:tmpl w:val="91BA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56C7B"/>
    <w:multiLevelType w:val="multilevel"/>
    <w:tmpl w:val="DF8A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13D45"/>
    <w:multiLevelType w:val="multilevel"/>
    <w:tmpl w:val="5EE0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F2D18"/>
    <w:multiLevelType w:val="multilevel"/>
    <w:tmpl w:val="4D5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34BC6"/>
    <w:multiLevelType w:val="multilevel"/>
    <w:tmpl w:val="4F80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5E2B19"/>
    <w:multiLevelType w:val="multilevel"/>
    <w:tmpl w:val="1732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9"/>
    <w:lvlOverride w:ilvl="0">
      <w:startOverride w:val="8"/>
    </w:lvlOverride>
  </w:num>
  <w:num w:numId="4">
    <w:abstractNumId w:val="6"/>
  </w:num>
  <w:num w:numId="5">
    <w:abstractNumId w:val="9"/>
  </w:num>
  <w:num w:numId="6">
    <w:abstractNumId w:val="1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14"/>
  </w:num>
  <w:num w:numId="12">
    <w:abstractNumId w:val="16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25"/>
  </w:num>
  <w:num w:numId="18">
    <w:abstractNumId w:val="2"/>
  </w:num>
  <w:num w:numId="19">
    <w:abstractNumId w:val="22"/>
  </w:num>
  <w:num w:numId="20">
    <w:abstractNumId w:val="13"/>
  </w:num>
  <w:num w:numId="21">
    <w:abstractNumId w:val="20"/>
  </w:num>
  <w:num w:numId="22">
    <w:abstractNumId w:val="26"/>
  </w:num>
  <w:num w:numId="23">
    <w:abstractNumId w:val="15"/>
  </w:num>
  <w:num w:numId="24">
    <w:abstractNumId w:val="8"/>
  </w:num>
  <w:num w:numId="25">
    <w:abstractNumId w:val="21"/>
  </w:num>
  <w:num w:numId="26">
    <w:abstractNumId w:val="7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7E"/>
    <w:rsid w:val="0011427E"/>
    <w:rsid w:val="002A47F1"/>
    <w:rsid w:val="00A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08E61-F83F-4560-8DA9-DA4F9B9B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5279898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xmail.com/curso/excelencia/geomet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teka.org/MatematicaInteractiva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lxmail.com/curso/excelencia/geometr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teka.org/MatematicaInteractiva.php" TargetMode="External"/><Relationship Id="rId10" Type="http://schemas.openxmlformats.org/officeDocument/2006/relationships/hyperlink" Target="http://rb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2675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2017-05-04T15:43:00Z</dcterms:created>
  <dcterms:modified xsi:type="dcterms:W3CDTF">2019-05-19T20:27:00Z</dcterms:modified>
</cp:coreProperties>
</file>